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407A00" w:rsidRDefault="00922A6B" w:rsidP="001950AA">
      <w:pPr>
        <w:pStyle w:val="Heading2"/>
        <w:spacing w:before="0" w:after="0"/>
        <w:jc w:val="center"/>
        <w:rPr>
          <w:rFonts w:ascii="Arial" w:hAnsi="Arial" w:cs="Arial"/>
          <w:color w:val="auto"/>
          <w:sz w:val="22"/>
          <w:szCs w:val="22"/>
          <w:lang w:val="lt-LT"/>
        </w:rPr>
      </w:pPr>
      <w:r w:rsidRPr="4692A24D">
        <w:rPr>
          <w:rFonts w:ascii="Arial" w:hAnsi="Arial" w:cs="Arial"/>
          <w:color w:val="auto"/>
          <w:sz w:val="22"/>
          <w:szCs w:val="22"/>
          <w:lang w:val="lt-LT"/>
        </w:rPr>
        <w:t xml:space="preserve">PASLAUGŲ </w:t>
      </w:r>
      <w:r w:rsidR="6E2AB23D" w:rsidRPr="4692A24D">
        <w:rPr>
          <w:rFonts w:ascii="Arial" w:hAnsi="Arial" w:cs="Arial"/>
          <w:color w:val="auto"/>
          <w:sz w:val="22"/>
          <w:szCs w:val="22"/>
          <w:lang w:val="lt-LT"/>
        </w:rPr>
        <w:t>TECHNINĖ SPECIFIKACIJA</w:t>
      </w:r>
    </w:p>
    <w:p w14:paraId="481D4ABF" w14:textId="77777777" w:rsidR="008A3D3D" w:rsidRPr="00407A00" w:rsidRDefault="008A3D3D" w:rsidP="001950AA">
      <w:pPr>
        <w:spacing w:after="0"/>
        <w:rPr>
          <w:rFonts w:ascii="Arial" w:hAnsi="Arial" w:cs="Arial"/>
          <w:lang w:eastAsia="ja-JP"/>
        </w:rPr>
      </w:pPr>
    </w:p>
    <w:p w14:paraId="1144E0BE" w14:textId="640B0A3F" w:rsidR="00F60193" w:rsidRPr="00407A00"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lang w:eastAsia="ja-JP"/>
        </w:rPr>
      </w:pPr>
      <w:r w:rsidRPr="00407A00">
        <w:rPr>
          <w:rFonts w:ascii="Arial" w:hAnsi="Arial" w:cs="Arial"/>
          <w:b/>
          <w:bCs/>
          <w:lang w:eastAsia="ja-JP"/>
        </w:rPr>
        <w:t>PIRKIMO OBJEKTO APRAŠYMAS</w:t>
      </w:r>
    </w:p>
    <w:p w14:paraId="63585AE3" w14:textId="77777777" w:rsidR="005661D8" w:rsidRPr="00407A00"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rPr>
      </w:pPr>
    </w:p>
    <w:p w14:paraId="5E584879" w14:textId="083E8A33" w:rsidR="003F2E98" w:rsidRPr="00407A00" w:rsidRDefault="1649452C"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2"/>
          <w:szCs w:val="22"/>
          <w:lang w:val="lt-LT"/>
        </w:rPr>
      </w:pPr>
      <w:r w:rsidRPr="00407A00">
        <w:rPr>
          <w:rFonts w:ascii="Arial" w:hAnsi="Arial" w:cs="Arial"/>
          <w:color w:val="auto"/>
          <w:sz w:val="22"/>
          <w:szCs w:val="22"/>
          <w:lang w:val="lt-LT"/>
        </w:rPr>
        <w:t xml:space="preserve">SĄVOKOS  </w:t>
      </w:r>
    </w:p>
    <w:p w14:paraId="64EF69F9" w14:textId="11FDC7DB" w:rsidR="005A42BE" w:rsidRPr="00A16064" w:rsidRDefault="000F28CF" w:rsidP="6E794F63">
      <w:pPr>
        <w:spacing w:before="60" w:after="0"/>
        <w:jc w:val="both"/>
        <w:rPr>
          <w:rFonts w:ascii="Arial" w:hAnsi="Arial" w:cs="Arial"/>
          <w:color w:val="FF0000"/>
          <w:lang w:val="de-DE" w:eastAsia="ja-JP"/>
        </w:rPr>
      </w:pPr>
      <w:proofErr w:type="spellStart"/>
      <w:r w:rsidRPr="00A16064">
        <w:rPr>
          <w:rFonts w:ascii="Arial" w:hAnsi="Arial" w:cs="Arial"/>
          <w:b/>
          <w:bCs/>
          <w:lang w:val="de-DE"/>
        </w:rPr>
        <w:t>Užsakovas</w:t>
      </w:r>
      <w:proofErr w:type="spellEnd"/>
      <w:r w:rsidRPr="00A16064">
        <w:rPr>
          <w:rFonts w:ascii="Arial" w:hAnsi="Arial" w:cs="Arial"/>
          <w:b/>
          <w:bCs/>
          <w:lang w:val="de-DE"/>
        </w:rPr>
        <w:t xml:space="preserve"> </w:t>
      </w:r>
      <w:r w:rsidR="00806B1D" w:rsidRPr="00A16064">
        <w:rPr>
          <w:rFonts w:ascii="Arial" w:hAnsi="Arial" w:cs="Arial"/>
          <w:lang w:val="de-DE" w:eastAsia="ja-JP"/>
        </w:rPr>
        <w:t>–</w:t>
      </w:r>
      <w:r w:rsidR="00806B1D" w:rsidRPr="00A16064">
        <w:rPr>
          <w:rFonts w:ascii="Arial" w:hAnsi="Arial" w:cs="Arial"/>
          <w:b/>
          <w:bCs/>
          <w:lang w:val="de-DE"/>
        </w:rPr>
        <w:t xml:space="preserve"> </w:t>
      </w:r>
      <w:r w:rsidR="000536F7" w:rsidRPr="00A16064">
        <w:rPr>
          <w:rFonts w:ascii="Arial" w:hAnsi="Arial" w:cs="Arial"/>
          <w:color w:val="FF0000"/>
          <w:lang w:val="de-DE" w:eastAsia="ja-JP"/>
        </w:rPr>
        <w:t xml:space="preserve"> </w:t>
      </w:r>
      <w:r w:rsidR="00F6167C" w:rsidRPr="00A16064">
        <w:rPr>
          <w:rFonts w:ascii="Arial" w:hAnsi="Arial" w:cs="Arial"/>
          <w:lang w:val="de-DE" w:eastAsia="ja-JP"/>
        </w:rPr>
        <w:t xml:space="preserve">LTG </w:t>
      </w:r>
      <w:proofErr w:type="spellStart"/>
      <w:r w:rsidR="00F6167C" w:rsidRPr="00A16064">
        <w:rPr>
          <w:rFonts w:ascii="Arial" w:hAnsi="Arial" w:cs="Arial"/>
          <w:lang w:val="de-DE" w:eastAsia="ja-JP"/>
        </w:rPr>
        <w:t>Infra</w:t>
      </w:r>
      <w:proofErr w:type="spellEnd"/>
      <w:r w:rsidR="004C74E7">
        <w:rPr>
          <w:rFonts w:ascii="Arial" w:hAnsi="Arial" w:cs="Arial"/>
          <w:lang w:val="de-DE" w:eastAsia="ja-JP"/>
        </w:rPr>
        <w:t>.</w:t>
      </w:r>
    </w:p>
    <w:p w14:paraId="56A323FA" w14:textId="1B406FC8" w:rsidR="005A42BE" w:rsidRPr="00A16064" w:rsidRDefault="005A42BE" w:rsidP="001950AA">
      <w:pPr>
        <w:spacing w:after="0"/>
        <w:jc w:val="both"/>
        <w:rPr>
          <w:rFonts w:ascii="Arial" w:hAnsi="Arial" w:cs="Arial"/>
          <w:lang w:eastAsia="ja-JP"/>
        </w:rPr>
      </w:pPr>
      <w:r w:rsidRPr="00A16064">
        <w:rPr>
          <w:rFonts w:ascii="Arial" w:hAnsi="Arial" w:cs="Arial"/>
          <w:b/>
          <w:bCs/>
          <w:lang w:eastAsia="ja-JP"/>
        </w:rPr>
        <w:t>Tiekėjas</w:t>
      </w:r>
      <w:r w:rsidRPr="00A16064">
        <w:rPr>
          <w:rFonts w:ascii="Arial" w:hAnsi="Arial" w:cs="Arial"/>
          <w:lang w:eastAsia="ja-JP"/>
        </w:rPr>
        <w:t xml:space="preserve">– </w:t>
      </w:r>
      <w:r w:rsidR="003D7C73" w:rsidRPr="00A16064">
        <w:rPr>
          <w:rFonts w:ascii="Arial" w:hAnsi="Arial" w:cs="Arial"/>
          <w:lang w:eastAsia="ja-JP"/>
        </w:rPr>
        <w:t xml:space="preserve">ūkio subjektas – fizinis asmuo, privatusis juridinis asmuo, viešasis juridinis asmuo, kitos organizacijos ir jų padaliniai ar tokių asmenų grupė, su kuriuo </w:t>
      </w:r>
      <w:r w:rsidR="007A4919" w:rsidRPr="00A16064">
        <w:rPr>
          <w:rFonts w:ascii="Arial" w:hAnsi="Arial" w:cs="Arial"/>
        </w:rPr>
        <w:t xml:space="preserve"> Užsakovas</w:t>
      </w:r>
      <w:r w:rsidR="007A4919" w:rsidRPr="00A16064">
        <w:rPr>
          <w:rFonts w:ascii="Arial" w:hAnsi="Arial" w:cs="Arial"/>
          <w:b/>
          <w:bCs/>
        </w:rPr>
        <w:t xml:space="preserve"> </w:t>
      </w:r>
      <w:r w:rsidR="003D7C73" w:rsidRPr="00A16064">
        <w:rPr>
          <w:rFonts w:ascii="Arial" w:hAnsi="Arial" w:cs="Arial"/>
          <w:lang w:eastAsia="ja-JP"/>
        </w:rPr>
        <w:t>sudaro Sutartį.</w:t>
      </w:r>
    </w:p>
    <w:p w14:paraId="405F87B9" w14:textId="79AEF661" w:rsidR="00DB0D22" w:rsidRPr="00A16064" w:rsidRDefault="00100C13" w:rsidP="001950AA">
      <w:pPr>
        <w:spacing w:after="0"/>
        <w:rPr>
          <w:rFonts w:ascii="Arial" w:hAnsi="Arial" w:cs="Arial"/>
          <w:lang w:eastAsia="ja-JP"/>
        </w:rPr>
      </w:pPr>
      <w:r w:rsidRPr="00A16064">
        <w:rPr>
          <w:rFonts w:ascii="Arial" w:hAnsi="Arial" w:cs="Arial"/>
          <w:b/>
          <w:bCs/>
          <w:lang w:eastAsia="ja-JP"/>
        </w:rPr>
        <w:t>P</w:t>
      </w:r>
      <w:r w:rsidR="001F4E90" w:rsidRPr="00A16064">
        <w:rPr>
          <w:rFonts w:ascii="Arial" w:hAnsi="Arial" w:cs="Arial"/>
          <w:b/>
          <w:bCs/>
          <w:lang w:eastAsia="ja-JP"/>
        </w:rPr>
        <w:t>aslaugos</w:t>
      </w:r>
      <w:r w:rsidRPr="00A16064">
        <w:rPr>
          <w:rFonts w:ascii="Arial" w:hAnsi="Arial" w:cs="Arial"/>
          <w:lang w:eastAsia="ja-JP"/>
        </w:rPr>
        <w:t xml:space="preserve"> –</w:t>
      </w:r>
      <w:r w:rsidR="00784AC9" w:rsidRPr="00A16064">
        <w:rPr>
          <w:rFonts w:ascii="Arial" w:hAnsi="Arial" w:cs="Arial"/>
          <w:lang w:eastAsia="ja-JP"/>
        </w:rPr>
        <w:t xml:space="preserve"> </w:t>
      </w:r>
      <w:r w:rsidR="5E8AD0B2" w:rsidRPr="00A16064">
        <w:rPr>
          <w:rFonts w:ascii="Arial" w:hAnsi="Arial" w:cs="Arial"/>
          <w:lang w:eastAsia="ja-JP"/>
        </w:rPr>
        <w:t>VDM</w:t>
      </w:r>
      <w:r w:rsidR="1AC487FE" w:rsidRPr="00A16064">
        <w:rPr>
          <w:rFonts w:ascii="Arial" w:hAnsi="Arial" w:cs="Arial"/>
          <w:lang w:eastAsia="ja-JP"/>
        </w:rPr>
        <w:t xml:space="preserve"> </w:t>
      </w:r>
      <w:r w:rsidR="5E8AD0B2" w:rsidRPr="00A16064">
        <w:rPr>
          <w:rFonts w:ascii="Arial" w:hAnsi="Arial" w:cs="Arial"/>
          <w:lang w:eastAsia="ja-JP"/>
        </w:rPr>
        <w:t xml:space="preserve"> plėtra diegiant</w:t>
      </w:r>
      <w:r w:rsidR="6C689DA1" w:rsidRPr="00A16064">
        <w:rPr>
          <w:rFonts w:ascii="Arial" w:hAnsi="Arial" w:cs="Arial"/>
          <w:lang w:eastAsia="ja-JP"/>
        </w:rPr>
        <w:t xml:space="preserve"> duomenų surinkimą ir atidavimą į</w:t>
      </w:r>
      <w:r w:rsidR="5E8AD0B2" w:rsidRPr="00A16064">
        <w:rPr>
          <w:rFonts w:ascii="Arial" w:hAnsi="Arial" w:cs="Arial"/>
          <w:lang w:eastAsia="ja-JP"/>
        </w:rPr>
        <w:t xml:space="preserve"> RINF</w:t>
      </w:r>
      <w:r w:rsidR="5BBFE168" w:rsidRPr="00A16064">
        <w:rPr>
          <w:rFonts w:ascii="Arial" w:hAnsi="Arial" w:cs="Arial"/>
          <w:lang w:eastAsia="ja-JP"/>
        </w:rPr>
        <w:t>,</w:t>
      </w:r>
      <w:r w:rsidR="697A7ABB" w:rsidRPr="00A16064">
        <w:rPr>
          <w:rFonts w:ascii="Arial" w:hAnsi="Arial" w:cs="Arial"/>
          <w:lang w:eastAsia="ja-JP"/>
        </w:rPr>
        <w:t xml:space="preserve"> praplečiant VDM funkcionalumą</w:t>
      </w:r>
      <w:r w:rsidR="00A16064">
        <w:rPr>
          <w:rFonts w:ascii="Arial" w:hAnsi="Arial" w:cs="Arial"/>
          <w:lang w:eastAsia="ja-JP"/>
        </w:rPr>
        <w:t>.</w:t>
      </w:r>
    </w:p>
    <w:p w14:paraId="4B325EF1" w14:textId="56BDD2A7" w:rsidR="2057CB5F" w:rsidRPr="00A16064" w:rsidRDefault="2057CB5F" w:rsidP="4692A24D">
      <w:pPr>
        <w:spacing w:after="0" w:line="257" w:lineRule="auto"/>
        <w:jc w:val="both"/>
        <w:rPr>
          <w:rFonts w:ascii="Arial" w:eastAsia="Arial" w:hAnsi="Arial" w:cs="Arial"/>
          <w:lang w:val="lt" w:eastAsia="ja-JP"/>
        </w:rPr>
      </w:pPr>
      <w:r w:rsidRPr="00A16064">
        <w:rPr>
          <w:rFonts w:ascii="Arial" w:eastAsia="Arial" w:hAnsi="Arial" w:cs="Arial"/>
          <w:b/>
          <w:bCs/>
          <w:lang w:val="lt" w:eastAsia="ja-JP"/>
        </w:rPr>
        <w:t>Projektas</w:t>
      </w:r>
      <w:r w:rsidR="00A16064">
        <w:rPr>
          <w:rFonts w:ascii="Arial" w:eastAsia="Arial" w:hAnsi="Arial" w:cs="Arial"/>
          <w:b/>
          <w:bCs/>
          <w:lang w:val="lt" w:eastAsia="ja-JP"/>
        </w:rPr>
        <w:t xml:space="preserve"> –</w:t>
      </w:r>
      <w:r w:rsidRPr="00A16064">
        <w:rPr>
          <w:rFonts w:ascii="Arial" w:eastAsia="Arial" w:hAnsi="Arial" w:cs="Arial"/>
          <w:lang w:val="lt"/>
        </w:rPr>
        <w:t xml:space="preserve"> </w:t>
      </w:r>
      <w:r w:rsidRPr="00A16064">
        <w:rPr>
          <w:rFonts w:ascii="Arial" w:eastAsia="Arial" w:hAnsi="Arial" w:cs="Arial"/>
          <w:lang w:val="lt" w:eastAsia="ja-JP"/>
        </w:rPr>
        <w:t>veikla, kurios metu bus praplėstas VDM taip, ka</w:t>
      </w:r>
      <w:r w:rsidR="7C6792EC" w:rsidRPr="00A16064">
        <w:rPr>
          <w:rFonts w:ascii="Arial" w:eastAsia="Arial" w:hAnsi="Arial" w:cs="Arial"/>
          <w:lang w:val="lt" w:eastAsia="ja-JP"/>
        </w:rPr>
        <w:t>d atliktų numatytus funkcionalumus</w:t>
      </w:r>
      <w:r w:rsidRPr="00A16064">
        <w:rPr>
          <w:rFonts w:ascii="Arial" w:eastAsia="Arial" w:hAnsi="Arial" w:cs="Arial"/>
          <w:lang w:val="lt" w:eastAsia="ja-JP"/>
        </w:rPr>
        <w:t>.</w:t>
      </w:r>
    </w:p>
    <w:p w14:paraId="518DC690" w14:textId="305C2FC4" w:rsidR="00100C13" w:rsidRPr="00A16064" w:rsidRDefault="007310F8" w:rsidP="001950AA">
      <w:pPr>
        <w:spacing w:after="0"/>
        <w:jc w:val="both"/>
        <w:rPr>
          <w:rFonts w:ascii="Arial" w:hAnsi="Arial" w:cs="Arial"/>
          <w:lang w:eastAsia="ja-JP"/>
        </w:rPr>
      </w:pPr>
      <w:r w:rsidRPr="00A16064">
        <w:rPr>
          <w:rFonts w:ascii="Arial" w:hAnsi="Arial" w:cs="Arial"/>
          <w:b/>
          <w:bCs/>
          <w:lang w:eastAsia="ja-JP"/>
        </w:rPr>
        <w:t>Sutartis</w:t>
      </w:r>
      <w:r w:rsidRPr="00A16064">
        <w:rPr>
          <w:rFonts w:ascii="Arial" w:hAnsi="Arial" w:cs="Arial"/>
          <w:b/>
          <w:bCs/>
        </w:rPr>
        <w:t xml:space="preserve"> </w:t>
      </w:r>
      <w:r w:rsidRPr="00A16064">
        <w:rPr>
          <w:rFonts w:ascii="Arial" w:hAnsi="Arial" w:cs="Arial"/>
          <w:lang w:eastAsia="ja-JP"/>
        </w:rPr>
        <w:t xml:space="preserve">– </w:t>
      </w:r>
      <w:r w:rsidR="004360C5" w:rsidRPr="00A16064">
        <w:rPr>
          <w:rFonts w:ascii="Arial" w:hAnsi="Arial" w:cs="Arial"/>
          <w:lang w:eastAsia="ja-JP"/>
        </w:rPr>
        <w:t>Sutartis, sudaroma tarp Tiekėjo</w:t>
      </w:r>
      <w:r w:rsidR="004D56F5" w:rsidRPr="00A16064">
        <w:rPr>
          <w:rFonts w:ascii="Arial" w:hAnsi="Arial" w:cs="Arial"/>
          <w:lang w:eastAsia="ja-JP"/>
        </w:rPr>
        <w:t xml:space="preserve"> </w:t>
      </w:r>
      <w:r w:rsidR="0773F01F" w:rsidRPr="00A16064">
        <w:rPr>
          <w:rFonts w:ascii="Arial" w:hAnsi="Arial" w:cs="Arial"/>
          <w:lang w:eastAsia="ja-JP"/>
        </w:rPr>
        <w:t xml:space="preserve">ir </w:t>
      </w:r>
      <w:r w:rsidR="004360C5" w:rsidRPr="00A16064">
        <w:rPr>
          <w:rFonts w:ascii="Arial" w:hAnsi="Arial" w:cs="Arial"/>
          <w:lang w:eastAsia="ja-JP"/>
        </w:rPr>
        <w:t>Užsakovo dėl Pirkimo objekto.</w:t>
      </w:r>
    </w:p>
    <w:p w14:paraId="23604819" w14:textId="02E35E2A" w:rsidR="00E929F2" w:rsidRPr="00A16064" w:rsidRDefault="7D006C0A" w:rsidP="00E929F2">
      <w:pPr>
        <w:spacing w:after="0"/>
        <w:jc w:val="both"/>
        <w:rPr>
          <w:rFonts w:ascii="Arial" w:hAnsi="Arial" w:cs="Arial"/>
          <w:lang w:eastAsia="ja-JP"/>
        </w:rPr>
      </w:pPr>
      <w:r w:rsidRPr="00A16064">
        <w:rPr>
          <w:rFonts w:ascii="Arial" w:hAnsi="Arial" w:cs="Arial"/>
          <w:b/>
          <w:bCs/>
          <w:lang w:eastAsia="ja-JP"/>
        </w:rPr>
        <w:t xml:space="preserve">VDM </w:t>
      </w:r>
      <w:r w:rsidR="00E929F2" w:rsidRPr="00A16064">
        <w:rPr>
          <w:rFonts w:ascii="Arial" w:hAnsi="Arial" w:cs="Arial"/>
          <w:lang w:eastAsia="ja-JP"/>
        </w:rPr>
        <w:t>–</w:t>
      </w:r>
      <w:r w:rsidR="6D04AFDD" w:rsidRPr="00A16064">
        <w:rPr>
          <w:rFonts w:ascii="Arial" w:hAnsi="Arial" w:cs="Arial"/>
          <w:lang w:eastAsia="ja-JP"/>
        </w:rPr>
        <w:t xml:space="preserve"> Vieningas duomenų modelis, veikianti</w:t>
      </w:r>
      <w:r w:rsidR="00BF596B" w:rsidRPr="00A16064">
        <w:rPr>
          <w:rFonts w:ascii="Arial" w:hAnsi="Arial" w:cs="Arial"/>
          <w:lang w:eastAsia="ja-JP"/>
        </w:rPr>
        <w:t>s</w:t>
      </w:r>
      <w:r w:rsidR="6D04AFDD" w:rsidRPr="00A16064">
        <w:rPr>
          <w:rFonts w:ascii="Arial" w:hAnsi="Arial" w:cs="Arial"/>
          <w:lang w:eastAsia="ja-JP"/>
        </w:rPr>
        <w:t xml:space="preserve"> LTG </w:t>
      </w:r>
      <w:proofErr w:type="spellStart"/>
      <w:r w:rsidR="6D04AFDD" w:rsidRPr="00A16064">
        <w:rPr>
          <w:rFonts w:ascii="Arial" w:hAnsi="Arial" w:cs="Arial"/>
          <w:lang w:eastAsia="ja-JP"/>
        </w:rPr>
        <w:t>Infra</w:t>
      </w:r>
      <w:proofErr w:type="spellEnd"/>
      <w:r w:rsidR="6D04AFDD" w:rsidRPr="00A16064">
        <w:rPr>
          <w:rFonts w:ascii="Arial" w:hAnsi="Arial" w:cs="Arial"/>
          <w:lang w:eastAsia="ja-JP"/>
        </w:rPr>
        <w:t xml:space="preserve"> kaip (</w:t>
      </w:r>
      <w:proofErr w:type="spellStart"/>
      <w:r w:rsidR="6D04AFDD" w:rsidRPr="00A16064">
        <w:rPr>
          <w:rFonts w:ascii="Arial" w:hAnsi="Arial" w:cs="Arial"/>
          <w:lang w:eastAsia="ja-JP"/>
        </w:rPr>
        <w:t>SSoT</w:t>
      </w:r>
      <w:proofErr w:type="spellEnd"/>
      <w:r w:rsidR="6D04AFDD" w:rsidRPr="00A16064">
        <w:rPr>
          <w:rFonts w:ascii="Arial" w:hAnsi="Arial" w:cs="Arial"/>
          <w:lang w:eastAsia="ja-JP"/>
        </w:rPr>
        <w:t>)</w:t>
      </w:r>
      <w:r w:rsidR="00A16064">
        <w:rPr>
          <w:rFonts w:ascii="Arial" w:hAnsi="Arial" w:cs="Arial"/>
          <w:lang w:eastAsia="ja-JP"/>
        </w:rPr>
        <w:t>.</w:t>
      </w:r>
    </w:p>
    <w:p w14:paraId="3FBAB322" w14:textId="43AEBB24" w:rsidR="00E929F2" w:rsidRPr="00A16064" w:rsidRDefault="7477707C" w:rsidP="4692A24D">
      <w:pPr>
        <w:spacing w:after="0"/>
        <w:jc w:val="both"/>
        <w:rPr>
          <w:rFonts w:ascii="Arial" w:hAnsi="Arial" w:cs="Arial"/>
          <w:lang w:eastAsia="ja-JP"/>
        </w:rPr>
      </w:pPr>
      <w:r w:rsidRPr="00A16064">
        <w:rPr>
          <w:rFonts w:ascii="Arial" w:eastAsia="Arial" w:hAnsi="Arial" w:cs="Arial"/>
          <w:b/>
          <w:bCs/>
          <w:lang w:eastAsia="ja-JP"/>
        </w:rPr>
        <w:t>RINF</w:t>
      </w:r>
      <w:r w:rsidRPr="00A16064">
        <w:rPr>
          <w:rFonts w:ascii="Arial" w:eastAsia="Arial" w:hAnsi="Arial" w:cs="Arial"/>
          <w:lang w:eastAsia="ja-JP"/>
        </w:rPr>
        <w:t xml:space="preserve"> </w:t>
      </w:r>
      <w:r w:rsidR="00E929F2" w:rsidRPr="00A16064">
        <w:rPr>
          <w:rFonts w:ascii="Arial" w:hAnsi="Arial" w:cs="Arial"/>
          <w:lang w:eastAsia="ja-JP"/>
        </w:rPr>
        <w:t xml:space="preserve"> –</w:t>
      </w:r>
      <w:r w:rsidR="15689CAF" w:rsidRPr="00A16064">
        <w:rPr>
          <w:rFonts w:ascii="Arial" w:eastAsia="Arial" w:hAnsi="Arial" w:cs="Arial"/>
          <w:lang w:eastAsia="ja-JP"/>
        </w:rPr>
        <w:t xml:space="preserve"> </w:t>
      </w:r>
      <w:r w:rsidR="0BFEBBC4" w:rsidRPr="00A16064">
        <w:rPr>
          <w:rFonts w:ascii="Arial" w:eastAsia="Arial" w:hAnsi="Arial" w:cs="Arial"/>
          <w:lang w:eastAsia="ja-JP"/>
        </w:rPr>
        <w:t>Europos sąjungos</w:t>
      </w:r>
      <w:r w:rsidR="15689CAF" w:rsidRPr="00A16064">
        <w:rPr>
          <w:rFonts w:ascii="Arial" w:eastAsia="Arial" w:hAnsi="Arial" w:cs="Arial"/>
          <w:lang w:eastAsia="ja-JP"/>
        </w:rPr>
        <w:t xml:space="preserve"> </w:t>
      </w:r>
      <w:r w:rsidR="4159FCCF" w:rsidRPr="00A16064">
        <w:rPr>
          <w:rFonts w:ascii="Arial" w:eastAsia="Arial" w:hAnsi="Arial" w:cs="Arial"/>
          <w:lang w:eastAsia="ja-JP"/>
        </w:rPr>
        <w:t>privalomas su</w:t>
      </w:r>
      <w:r w:rsidR="4159FCCF" w:rsidRPr="00A16064">
        <w:rPr>
          <w:rFonts w:ascii="Arial" w:hAnsi="Arial" w:cs="Arial"/>
          <w:lang w:eastAsia="ja-JP"/>
        </w:rPr>
        <w:t>derintas geležinkelių infrastruktūros duomenų registras</w:t>
      </w:r>
      <w:r w:rsidR="6B28995E" w:rsidRPr="00A16064">
        <w:rPr>
          <w:rFonts w:ascii="Arial" w:hAnsi="Arial" w:cs="Arial"/>
          <w:lang w:eastAsia="ja-JP"/>
        </w:rPr>
        <w:t>.</w:t>
      </w:r>
      <w:r w:rsidR="5B44C0AC" w:rsidRPr="00A16064">
        <w:rPr>
          <w:rFonts w:ascii="Arial" w:hAnsi="Arial" w:cs="Arial"/>
          <w:lang w:eastAsia="ja-JP"/>
        </w:rPr>
        <w:t>(</w:t>
      </w:r>
      <w:proofErr w:type="spellStart"/>
      <w:r w:rsidR="5B44C0AC" w:rsidRPr="00A16064">
        <w:rPr>
          <w:rFonts w:ascii="Arial" w:hAnsi="Arial" w:cs="Arial"/>
        </w:rPr>
        <w:fldChar w:fldCharType="begin"/>
      </w:r>
      <w:r w:rsidR="5B44C0AC" w:rsidRPr="00A16064">
        <w:rPr>
          <w:rFonts w:ascii="Arial" w:hAnsi="Arial" w:cs="Arial"/>
        </w:rPr>
        <w:instrText>HYPERLINK "https://www.era.europa.eu/domains/registers/rinf_en" \h</w:instrText>
      </w:r>
      <w:r w:rsidR="5B44C0AC" w:rsidRPr="00A16064">
        <w:rPr>
          <w:rFonts w:ascii="Arial" w:hAnsi="Arial" w:cs="Arial"/>
        </w:rPr>
      </w:r>
      <w:r w:rsidR="5B44C0AC" w:rsidRPr="00A16064">
        <w:rPr>
          <w:rFonts w:ascii="Arial" w:hAnsi="Arial" w:cs="Arial"/>
        </w:rPr>
        <w:fldChar w:fldCharType="separate"/>
      </w:r>
      <w:r w:rsidR="5B44C0AC" w:rsidRPr="00A16064">
        <w:rPr>
          <w:rStyle w:val="Hyperlink"/>
          <w:rFonts w:ascii="Arial" w:eastAsia="Arial" w:hAnsi="Arial" w:cs="Arial"/>
        </w:rPr>
        <w:t>Registers</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of</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Infrastructure</w:t>
      </w:r>
      <w:proofErr w:type="spellEnd"/>
      <w:r w:rsidR="5B44C0AC" w:rsidRPr="00A16064">
        <w:rPr>
          <w:rStyle w:val="Hyperlink"/>
          <w:rFonts w:ascii="Arial" w:eastAsia="Arial" w:hAnsi="Arial" w:cs="Arial"/>
        </w:rPr>
        <w:t xml:space="preserve"> (RINF) │ </w:t>
      </w:r>
      <w:proofErr w:type="spellStart"/>
      <w:r w:rsidR="5B44C0AC" w:rsidRPr="00A16064">
        <w:rPr>
          <w:rStyle w:val="Hyperlink"/>
          <w:rFonts w:ascii="Arial" w:eastAsia="Arial" w:hAnsi="Arial" w:cs="Arial"/>
        </w:rPr>
        <w:t>European</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Union</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Agency</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for</w:t>
      </w:r>
      <w:proofErr w:type="spellEnd"/>
      <w:r w:rsidR="5B44C0AC" w:rsidRPr="00A16064">
        <w:rPr>
          <w:rStyle w:val="Hyperlink"/>
          <w:rFonts w:ascii="Arial" w:eastAsia="Arial" w:hAnsi="Arial" w:cs="Arial"/>
        </w:rPr>
        <w:t xml:space="preserve"> </w:t>
      </w:r>
      <w:proofErr w:type="spellStart"/>
      <w:r w:rsidR="5B44C0AC" w:rsidRPr="00A16064">
        <w:rPr>
          <w:rStyle w:val="Hyperlink"/>
          <w:rFonts w:ascii="Arial" w:eastAsia="Arial" w:hAnsi="Arial" w:cs="Arial"/>
        </w:rPr>
        <w:t>Railways</w:t>
      </w:r>
      <w:proofErr w:type="spellEnd"/>
      <w:r w:rsidR="5B44C0AC" w:rsidRPr="00A16064">
        <w:rPr>
          <w:rStyle w:val="Hyperlink"/>
          <w:rFonts w:ascii="Arial" w:eastAsia="Arial" w:hAnsi="Arial" w:cs="Arial"/>
        </w:rPr>
        <w:t>)</w:t>
      </w:r>
      <w:r w:rsidR="5B44C0AC" w:rsidRPr="00A16064">
        <w:rPr>
          <w:rFonts w:ascii="Arial" w:hAnsi="Arial" w:cs="Arial"/>
        </w:rPr>
        <w:fldChar w:fldCharType="end"/>
      </w:r>
      <w:r w:rsidR="4159FCCF" w:rsidRPr="00A16064">
        <w:rPr>
          <w:rFonts w:ascii="Arial" w:hAnsi="Arial" w:cs="Arial"/>
          <w:lang w:eastAsia="ja-JP"/>
        </w:rPr>
        <w:t xml:space="preserve"> </w:t>
      </w:r>
    </w:p>
    <w:p w14:paraId="627719F1" w14:textId="67A017D8" w:rsidR="2733036E" w:rsidRPr="00A16064" w:rsidRDefault="2733036E" w:rsidP="6AE656B7">
      <w:pPr>
        <w:spacing w:after="0" w:line="257" w:lineRule="auto"/>
        <w:jc w:val="both"/>
        <w:rPr>
          <w:rFonts w:ascii="Arial" w:eastAsia="Arial" w:hAnsi="Arial" w:cs="Arial"/>
          <w:b/>
          <w:bCs/>
          <w:lang w:val="lt" w:eastAsia="ja-JP"/>
        </w:rPr>
      </w:pPr>
      <w:r w:rsidRPr="00A16064">
        <w:rPr>
          <w:rFonts w:ascii="Arial" w:eastAsia="Arial" w:hAnsi="Arial" w:cs="Arial"/>
          <w:b/>
          <w:bCs/>
          <w:lang w:val="lt" w:eastAsia="ja-JP"/>
        </w:rPr>
        <w:t xml:space="preserve">GIPS </w:t>
      </w:r>
      <w:r w:rsidRPr="00A16064">
        <w:rPr>
          <w:rFonts w:ascii="Arial" w:eastAsia="Arial" w:hAnsi="Arial" w:cs="Arial"/>
          <w:lang w:val="lt" w:eastAsia="ja-JP"/>
        </w:rPr>
        <w:t xml:space="preserve">- </w:t>
      </w:r>
      <w:proofErr w:type="spellStart"/>
      <w:r w:rsidRPr="00A16064">
        <w:rPr>
          <w:rFonts w:ascii="Arial" w:eastAsia="Arial" w:hAnsi="Arial" w:cs="Arial"/>
          <w:lang w:val="lt" w:eastAsia="ja-JP"/>
        </w:rPr>
        <w:t>Gelenžinkelių</w:t>
      </w:r>
      <w:proofErr w:type="spellEnd"/>
      <w:r w:rsidRPr="00A16064">
        <w:rPr>
          <w:rFonts w:ascii="Arial" w:eastAsia="Arial" w:hAnsi="Arial" w:cs="Arial"/>
          <w:lang w:val="lt" w:eastAsia="ja-JP"/>
        </w:rPr>
        <w:t xml:space="preserve"> infrastruktūros priežiūros sistema</w:t>
      </w:r>
      <w:r w:rsidR="00A16064">
        <w:rPr>
          <w:rFonts w:ascii="Arial" w:eastAsia="Arial" w:hAnsi="Arial" w:cs="Arial"/>
          <w:lang w:val="lt" w:eastAsia="ja-JP"/>
        </w:rPr>
        <w:t>.</w:t>
      </w:r>
      <w:r w:rsidRPr="00A16064">
        <w:rPr>
          <w:rFonts w:ascii="Arial" w:eastAsia="Arial" w:hAnsi="Arial" w:cs="Arial"/>
          <w:b/>
          <w:bCs/>
          <w:lang w:val="lt" w:eastAsia="ja-JP"/>
        </w:rPr>
        <w:t xml:space="preserve">  </w:t>
      </w:r>
    </w:p>
    <w:p w14:paraId="7DFB7FDB" w14:textId="77777777" w:rsidR="001A5DF1" w:rsidRPr="00A16064" w:rsidRDefault="061EADF4" w:rsidP="00526DF5">
      <w:pPr>
        <w:spacing w:after="0" w:line="257" w:lineRule="auto"/>
        <w:jc w:val="both"/>
        <w:rPr>
          <w:rFonts w:ascii="Arial" w:eastAsia="Arial" w:hAnsi="Arial" w:cs="Arial"/>
          <w:lang w:eastAsia="ja-JP"/>
        </w:rPr>
      </w:pPr>
      <w:r w:rsidRPr="00A16064">
        <w:rPr>
          <w:rFonts w:ascii="Arial" w:eastAsia="Arial" w:hAnsi="Arial" w:cs="Arial"/>
          <w:b/>
          <w:bCs/>
          <w:lang w:val="lt" w:eastAsia="ja-JP"/>
        </w:rPr>
        <w:t>Darbas</w:t>
      </w:r>
      <w:r w:rsidRPr="00A16064">
        <w:rPr>
          <w:rFonts w:ascii="Arial" w:eastAsia="Arial" w:hAnsi="Arial" w:cs="Arial"/>
          <w:lang w:val="lt"/>
        </w:rPr>
        <w:t xml:space="preserve"> - </w:t>
      </w:r>
      <w:r w:rsidR="00526DF5" w:rsidRPr="00A16064">
        <w:rPr>
          <w:rFonts w:ascii="Arial" w:eastAsia="Arial" w:hAnsi="Arial" w:cs="Arial"/>
          <w:lang w:eastAsia="ja-JP"/>
        </w:rPr>
        <w:t>Užsakovo darbuotojų atliekamos funkcijos ir užduotys, susijusios su Pirkimo objektu.</w:t>
      </w:r>
    </w:p>
    <w:p w14:paraId="6DFB2752" w14:textId="2A93AA5D" w:rsidR="061EADF4" w:rsidRPr="00A16064" w:rsidRDefault="061EADF4" w:rsidP="00526DF5">
      <w:pPr>
        <w:spacing w:after="0" w:line="257" w:lineRule="auto"/>
        <w:jc w:val="both"/>
        <w:rPr>
          <w:rFonts w:ascii="Arial" w:eastAsia="Arial" w:hAnsi="Arial" w:cs="Arial"/>
          <w:lang w:val="lt" w:eastAsia="ja-JP"/>
        </w:rPr>
      </w:pPr>
      <w:r w:rsidRPr="00A16064">
        <w:rPr>
          <w:rFonts w:ascii="Arial" w:eastAsia="Arial" w:hAnsi="Arial" w:cs="Arial"/>
          <w:b/>
          <w:bCs/>
          <w:lang w:val="lt" w:eastAsia="ja-JP"/>
        </w:rPr>
        <w:t>Darbo valandos</w:t>
      </w:r>
      <w:r w:rsidRPr="00A16064">
        <w:rPr>
          <w:rFonts w:ascii="Arial" w:eastAsia="Arial" w:hAnsi="Arial" w:cs="Arial"/>
          <w:lang w:val="lt"/>
        </w:rPr>
        <w:t xml:space="preserve"> - </w:t>
      </w:r>
      <w:r w:rsidRPr="00A16064">
        <w:rPr>
          <w:rFonts w:ascii="Arial" w:eastAsia="Arial" w:hAnsi="Arial" w:cs="Arial"/>
          <w:lang w:val="lt" w:eastAsia="ja-JP"/>
        </w:rPr>
        <w:t>pirmadienis-penktadienis nuo 8:00 iki 17:00 val., pietų pertrauka nuo 12:00 iki 13:00 val.</w:t>
      </w:r>
    </w:p>
    <w:p w14:paraId="4801817E" w14:textId="38882222" w:rsidR="00777A7D" w:rsidRPr="00A16064" w:rsidRDefault="00777A7D" w:rsidP="007A321C">
      <w:pPr>
        <w:spacing w:after="0" w:line="240" w:lineRule="auto"/>
        <w:jc w:val="both"/>
        <w:rPr>
          <w:rFonts w:ascii="Arial" w:hAnsi="Arial" w:cs="Arial"/>
          <w:lang w:eastAsia="ja-JP"/>
        </w:rPr>
      </w:pPr>
    </w:p>
    <w:p w14:paraId="07A446BC" w14:textId="3D435ADD" w:rsidR="0046330D" w:rsidRPr="00A16064" w:rsidRDefault="0046330D"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A16064">
        <w:rPr>
          <w:rFonts w:ascii="Arial" w:hAnsi="Arial" w:cs="Arial"/>
          <w:color w:val="auto"/>
          <w:sz w:val="22"/>
          <w:szCs w:val="22"/>
          <w:lang w:val="lt-LT"/>
        </w:rPr>
        <w:t>PIRKIMO OBJEKTAS</w:t>
      </w:r>
      <w:r w:rsidR="008472FC" w:rsidRPr="00A16064">
        <w:rPr>
          <w:rFonts w:ascii="Arial" w:hAnsi="Arial" w:cs="Arial"/>
          <w:color w:val="auto"/>
          <w:sz w:val="22"/>
          <w:szCs w:val="22"/>
          <w:lang w:val="lt-LT"/>
        </w:rPr>
        <w:t xml:space="preserve"> </w:t>
      </w:r>
    </w:p>
    <w:p w14:paraId="0016E80A" w14:textId="2FB07120" w:rsidR="00F60193" w:rsidRPr="00A16064" w:rsidRDefault="07D2378E" w:rsidP="00594C74">
      <w:pPr>
        <w:pStyle w:val="ListParagraph"/>
        <w:numPr>
          <w:ilvl w:val="1"/>
          <w:numId w:val="4"/>
        </w:numPr>
        <w:spacing w:before="60" w:after="0"/>
        <w:ind w:left="426" w:hanging="426"/>
        <w:contextualSpacing w:val="0"/>
        <w:rPr>
          <w:rFonts w:ascii="Arial" w:hAnsi="Arial" w:cs="Arial"/>
          <w:sz w:val="22"/>
          <w:szCs w:val="22"/>
          <w:lang w:val="lt-LT"/>
        </w:rPr>
      </w:pPr>
      <w:r w:rsidRPr="00A16064">
        <w:rPr>
          <w:rFonts w:ascii="Arial" w:hAnsi="Arial" w:cs="Arial"/>
          <w:b/>
          <w:bCs/>
          <w:color w:val="auto"/>
          <w:sz w:val="22"/>
          <w:szCs w:val="22"/>
          <w:lang w:val="lt-LT"/>
        </w:rPr>
        <w:t>Geležinkelių infrastruktūros vieningo duomenų modelio (VDM) plėtros ir duomenų teikimo į RINF sprendimo įgyvendinimas</w:t>
      </w:r>
      <w:r w:rsidR="03B04AF0" w:rsidRPr="00A16064">
        <w:rPr>
          <w:rFonts w:ascii="Arial" w:hAnsi="Arial" w:cs="Arial"/>
          <w:b/>
          <w:bCs/>
          <w:color w:val="auto"/>
          <w:sz w:val="22"/>
          <w:szCs w:val="22"/>
          <w:lang w:val="lt-LT"/>
        </w:rPr>
        <w:t xml:space="preserve"> </w:t>
      </w:r>
      <w:r w:rsidR="711A51C5" w:rsidRPr="00A16064">
        <w:rPr>
          <w:rFonts w:ascii="Arial" w:hAnsi="Arial" w:cs="Arial"/>
          <w:b/>
          <w:bCs/>
          <w:color w:val="FF0000"/>
          <w:sz w:val="22"/>
          <w:szCs w:val="22"/>
          <w:lang w:val="lt-LT"/>
        </w:rPr>
        <w:t xml:space="preserve"> </w:t>
      </w:r>
      <w:r w:rsidR="711A51C5" w:rsidRPr="00A16064">
        <w:rPr>
          <w:rFonts w:ascii="Arial" w:hAnsi="Arial" w:cs="Arial"/>
          <w:sz w:val="22"/>
          <w:szCs w:val="22"/>
          <w:lang w:val="lt-LT"/>
        </w:rPr>
        <w:t xml:space="preserve">(toliau – </w:t>
      </w:r>
      <w:r w:rsidR="711A51C5" w:rsidRPr="00A16064">
        <w:rPr>
          <w:rFonts w:ascii="Arial" w:hAnsi="Arial" w:cs="Arial"/>
          <w:b/>
          <w:bCs/>
          <w:sz w:val="22"/>
          <w:szCs w:val="22"/>
          <w:lang w:val="lt-LT"/>
        </w:rPr>
        <w:t>Pirkimo objektas</w:t>
      </w:r>
      <w:r w:rsidR="6F3EE461" w:rsidRPr="00A16064">
        <w:rPr>
          <w:rFonts w:ascii="Arial" w:hAnsi="Arial" w:cs="Arial"/>
          <w:sz w:val="22"/>
          <w:szCs w:val="22"/>
          <w:lang w:val="lt-LT"/>
        </w:rPr>
        <w:t>).</w:t>
      </w:r>
    </w:p>
    <w:p w14:paraId="1C5F5161" w14:textId="77777777" w:rsidR="00F53D33" w:rsidRPr="00A16064" w:rsidRDefault="00F53D33" w:rsidP="076EA952">
      <w:pPr>
        <w:pStyle w:val="ListParagraph"/>
        <w:numPr>
          <w:ilvl w:val="1"/>
          <w:numId w:val="4"/>
        </w:numPr>
        <w:spacing w:after="0"/>
        <w:ind w:left="426" w:hanging="426"/>
        <w:contextualSpacing w:val="0"/>
        <w:rPr>
          <w:rFonts w:ascii="Arial" w:hAnsi="Arial" w:cs="Arial"/>
          <w:color w:val="auto"/>
          <w:sz w:val="22"/>
          <w:szCs w:val="22"/>
          <w:lang w:val="lt-LT"/>
        </w:rPr>
      </w:pPr>
      <w:r w:rsidRPr="00A16064">
        <w:rPr>
          <w:rFonts w:ascii="Arial" w:eastAsiaTheme="minorEastAsia" w:hAnsi="Arial" w:cs="Arial"/>
          <w:color w:val="auto"/>
          <w:sz w:val="22"/>
          <w:szCs w:val="22"/>
          <w:lang w:val="lt-LT"/>
        </w:rPr>
        <w:t>Pirkimo objektas neskaidomas į dalis.</w:t>
      </w:r>
    </w:p>
    <w:p w14:paraId="4D93508A" w14:textId="641469C2" w:rsidR="16EDD7FC" w:rsidRPr="00A16064" w:rsidRDefault="16EDD7FC" w:rsidP="076EA952">
      <w:pPr>
        <w:pStyle w:val="ListParagraph"/>
        <w:numPr>
          <w:ilvl w:val="1"/>
          <w:numId w:val="4"/>
        </w:numPr>
        <w:spacing w:after="0"/>
        <w:ind w:left="426" w:hanging="426"/>
        <w:contextualSpacing w:val="0"/>
        <w:rPr>
          <w:rFonts w:ascii="Arial" w:hAnsi="Arial" w:cs="Arial"/>
          <w:color w:val="auto"/>
          <w:sz w:val="22"/>
          <w:szCs w:val="22"/>
          <w:lang w:val="lt"/>
        </w:rPr>
      </w:pPr>
      <w:r w:rsidRPr="00A16064">
        <w:rPr>
          <w:rFonts w:ascii="Arial" w:eastAsiaTheme="minorEastAsia" w:hAnsi="Arial" w:cs="Arial"/>
          <w:color w:val="auto"/>
          <w:sz w:val="22"/>
          <w:szCs w:val="22"/>
          <w:lang w:val="lt"/>
        </w:rPr>
        <w:t xml:space="preserve">Pagal šią techninę specifikaciją Užsakovas siekia pasitelkti Tiekėjo paslaugas, kad pagal reikalavimus </w:t>
      </w:r>
      <w:r w:rsidR="1923E3BF" w:rsidRPr="00A16064">
        <w:rPr>
          <w:rFonts w:ascii="Arial" w:eastAsiaTheme="minorEastAsia" w:hAnsi="Arial" w:cs="Arial"/>
          <w:color w:val="auto"/>
          <w:sz w:val="22"/>
          <w:szCs w:val="22"/>
          <w:lang w:val="lt"/>
        </w:rPr>
        <w:t>prapl</w:t>
      </w:r>
      <w:r w:rsidR="39E5C388" w:rsidRPr="00A16064">
        <w:rPr>
          <w:rFonts w:ascii="Arial" w:eastAsiaTheme="minorEastAsia" w:hAnsi="Arial" w:cs="Arial"/>
          <w:color w:val="auto"/>
          <w:sz w:val="22"/>
          <w:szCs w:val="22"/>
          <w:lang w:val="lt"/>
        </w:rPr>
        <w:t>ė</w:t>
      </w:r>
      <w:r w:rsidR="1923E3BF" w:rsidRPr="00A16064">
        <w:rPr>
          <w:rFonts w:ascii="Arial" w:eastAsiaTheme="minorEastAsia" w:hAnsi="Arial" w:cs="Arial"/>
          <w:color w:val="auto"/>
          <w:sz w:val="22"/>
          <w:szCs w:val="22"/>
          <w:lang w:val="lt"/>
        </w:rPr>
        <w:t>st</w:t>
      </w:r>
      <w:r w:rsidR="7807773B" w:rsidRPr="00A16064">
        <w:rPr>
          <w:rFonts w:ascii="Arial" w:eastAsiaTheme="minorEastAsia" w:hAnsi="Arial" w:cs="Arial"/>
          <w:color w:val="auto"/>
          <w:sz w:val="22"/>
          <w:szCs w:val="22"/>
          <w:lang w:val="lt"/>
        </w:rPr>
        <w:t>ų</w:t>
      </w:r>
      <w:r w:rsidRPr="00A16064">
        <w:rPr>
          <w:rFonts w:ascii="Arial" w:eastAsiaTheme="minorEastAsia" w:hAnsi="Arial" w:cs="Arial"/>
          <w:color w:val="auto"/>
          <w:sz w:val="22"/>
          <w:szCs w:val="22"/>
          <w:lang w:val="lt"/>
        </w:rPr>
        <w:t xml:space="preserve"> </w:t>
      </w:r>
      <w:r w:rsidR="014D7627" w:rsidRPr="00A16064">
        <w:rPr>
          <w:rFonts w:ascii="Arial" w:eastAsiaTheme="minorEastAsia" w:hAnsi="Arial" w:cs="Arial"/>
          <w:color w:val="auto"/>
          <w:sz w:val="22"/>
          <w:szCs w:val="22"/>
          <w:lang w:val="lt"/>
        </w:rPr>
        <w:t xml:space="preserve">VDM LTG </w:t>
      </w:r>
      <w:proofErr w:type="spellStart"/>
      <w:r w:rsidR="014D7627" w:rsidRPr="00A16064">
        <w:rPr>
          <w:rFonts w:ascii="Arial" w:eastAsiaTheme="minorEastAsia" w:hAnsi="Arial" w:cs="Arial"/>
          <w:color w:val="auto"/>
          <w:sz w:val="22"/>
          <w:szCs w:val="22"/>
          <w:lang w:val="lt"/>
        </w:rPr>
        <w:t>Infra</w:t>
      </w:r>
      <w:proofErr w:type="spellEnd"/>
      <w:r w:rsidR="014D7627" w:rsidRPr="00A16064">
        <w:rPr>
          <w:rFonts w:ascii="Arial" w:eastAsiaTheme="minorEastAsia" w:hAnsi="Arial" w:cs="Arial"/>
          <w:color w:val="auto"/>
          <w:sz w:val="22"/>
          <w:szCs w:val="22"/>
          <w:lang w:val="lt"/>
        </w:rPr>
        <w:t xml:space="preserve"> infrastruktūros duomenų parengimui, transformavimui ir pateikimui iš VDM į RINF bei VDM </w:t>
      </w:r>
      <w:r w:rsidR="4EC1C02F" w:rsidRPr="00A16064">
        <w:rPr>
          <w:rFonts w:ascii="Arial" w:eastAsiaTheme="minorEastAsia" w:hAnsi="Arial" w:cs="Arial"/>
          <w:color w:val="auto"/>
          <w:sz w:val="22"/>
          <w:szCs w:val="22"/>
          <w:lang w:val="lt"/>
        </w:rPr>
        <w:t>plėtros</w:t>
      </w:r>
      <w:r w:rsidR="014D7627" w:rsidRPr="00A16064">
        <w:rPr>
          <w:rFonts w:ascii="Arial" w:eastAsiaTheme="minorEastAsia" w:hAnsi="Arial" w:cs="Arial"/>
          <w:color w:val="auto"/>
          <w:sz w:val="22"/>
          <w:szCs w:val="22"/>
          <w:lang w:val="lt"/>
        </w:rPr>
        <w:t xml:space="preserve"> įgyvendinimui pagal pateikiamus reikalavimus.</w:t>
      </w:r>
    </w:p>
    <w:p w14:paraId="42AA1EB2" w14:textId="6CE32F27" w:rsidR="00791F6E" w:rsidRPr="00A16064" w:rsidRDefault="008803AB" w:rsidP="42D87BED">
      <w:pPr>
        <w:pStyle w:val="ListParagraph"/>
        <w:numPr>
          <w:ilvl w:val="1"/>
          <w:numId w:val="4"/>
        </w:numPr>
        <w:spacing w:after="0"/>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Pagal šią techninę specifikaciją Tiekėjas privalo:</w:t>
      </w:r>
    </w:p>
    <w:p w14:paraId="2FB395F1" w14:textId="5D0B53F3" w:rsidR="00791F6E" w:rsidRPr="00A16064" w:rsidRDefault="0A027DE9" w:rsidP="6E273042">
      <w:pPr>
        <w:pStyle w:val="ListParagraph"/>
        <w:numPr>
          <w:ilvl w:val="0"/>
          <w:numId w:val="6"/>
        </w:numPr>
        <w:spacing w:after="0"/>
        <w:contextualSpacing w:val="0"/>
        <w:rPr>
          <w:rFonts w:ascii="Arial" w:eastAsiaTheme="minorEastAsia" w:hAnsi="Arial" w:cs="Arial"/>
          <w:color w:val="auto"/>
          <w:sz w:val="22"/>
          <w:szCs w:val="22"/>
          <w:lang w:val="lt-LT"/>
        </w:rPr>
      </w:pPr>
      <w:r w:rsidRPr="00A16064">
        <w:rPr>
          <w:rFonts w:ascii="Arial" w:eastAsiaTheme="minorEastAsia" w:hAnsi="Arial" w:cs="Arial"/>
          <w:color w:val="auto"/>
          <w:sz w:val="22"/>
          <w:szCs w:val="22"/>
          <w:lang w:val="lt-LT"/>
        </w:rPr>
        <w:t>Išplėsti esamą VDM ir užtikrinti jo migravimą į gamybinę aplinką</w:t>
      </w:r>
    </w:p>
    <w:p w14:paraId="280E37F6" w14:textId="2A5E2A38" w:rsidR="00E85797" w:rsidRPr="004C74E7" w:rsidRDefault="11685C91" w:rsidP="004C74E7">
      <w:pPr>
        <w:pStyle w:val="ListParagraph"/>
        <w:numPr>
          <w:ilvl w:val="0"/>
          <w:numId w:val="6"/>
        </w:numPr>
        <w:spacing w:line="278" w:lineRule="auto"/>
        <w:rPr>
          <w:rFonts w:ascii="Arial" w:eastAsiaTheme="minorEastAsia" w:hAnsi="Arial" w:cs="Arial"/>
          <w:color w:val="auto"/>
          <w:sz w:val="22"/>
          <w:szCs w:val="22"/>
          <w:lang w:val="lt-LT"/>
        </w:rPr>
      </w:pPr>
      <w:r w:rsidRPr="00A16064">
        <w:rPr>
          <w:rFonts w:ascii="Arial" w:eastAsiaTheme="minorEastAsia" w:hAnsi="Arial" w:cs="Arial"/>
          <w:color w:val="auto"/>
          <w:sz w:val="22"/>
          <w:szCs w:val="22"/>
          <w:lang w:val="lt-LT"/>
        </w:rPr>
        <w:t xml:space="preserve">Įdiegti sprendimą leidžiantį iš VDM automatiškai generuoti duomenis į RINF bei, rankiniu būdu papildyti </w:t>
      </w:r>
      <w:proofErr w:type="spellStart"/>
      <w:r w:rsidRPr="00A16064">
        <w:rPr>
          <w:rFonts w:ascii="Arial" w:eastAsiaTheme="minorEastAsia" w:hAnsi="Arial" w:cs="Arial"/>
          <w:color w:val="auto"/>
          <w:sz w:val="22"/>
          <w:szCs w:val="22"/>
          <w:lang w:val="lt-LT"/>
        </w:rPr>
        <w:t>RINF</w:t>
      </w:r>
      <w:r w:rsidR="004C74E7">
        <w:rPr>
          <w:rFonts w:ascii="Arial" w:eastAsiaTheme="minorEastAsia" w:hAnsi="Arial" w:cs="Arial"/>
          <w:color w:val="auto"/>
          <w:sz w:val="22"/>
          <w:szCs w:val="22"/>
          <w:lang w:val="lt-LT"/>
        </w:rPr>
        <w:t>‘</w:t>
      </w:r>
      <w:r w:rsidRPr="00A16064">
        <w:rPr>
          <w:rFonts w:ascii="Arial" w:eastAsiaTheme="minorEastAsia" w:hAnsi="Arial" w:cs="Arial"/>
          <w:color w:val="auto"/>
          <w:sz w:val="22"/>
          <w:szCs w:val="22"/>
          <w:lang w:val="lt-LT"/>
        </w:rPr>
        <w:t>ą</w:t>
      </w:r>
      <w:proofErr w:type="spellEnd"/>
      <w:r w:rsidRPr="00A16064">
        <w:rPr>
          <w:rFonts w:ascii="Arial" w:eastAsiaTheme="minorEastAsia" w:hAnsi="Arial" w:cs="Arial"/>
          <w:color w:val="auto"/>
          <w:sz w:val="22"/>
          <w:szCs w:val="22"/>
          <w:lang w:val="lt-LT"/>
        </w:rPr>
        <w:t xml:space="preserve"> duomenimis iš kitų, VDM apimtyje nesančių, duomenų šaltinių.</w:t>
      </w:r>
    </w:p>
    <w:p w14:paraId="30B79024" w14:textId="77777777" w:rsidR="00BC5D47" w:rsidRPr="00A16064" w:rsidRDefault="00BC5D47" w:rsidP="00004C8D">
      <w:pPr>
        <w:spacing w:after="0"/>
        <w:rPr>
          <w:rFonts w:ascii="Arial" w:hAnsi="Arial" w:cs="Arial"/>
        </w:rPr>
      </w:pPr>
    </w:p>
    <w:p w14:paraId="558D72C2" w14:textId="1E6E1FDE" w:rsidR="00F8306D" w:rsidRPr="00A16064" w:rsidRDefault="0032677C" w:rsidP="003C3A4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A16064">
        <w:rPr>
          <w:rFonts w:ascii="Arial" w:hAnsi="Arial" w:cs="Arial"/>
          <w:color w:val="auto"/>
          <w:sz w:val="22"/>
          <w:szCs w:val="22"/>
          <w:lang w:val="lt-LT"/>
        </w:rPr>
        <w:t>REIKALAVIMAI PIRKIMO OBJEKTUI</w:t>
      </w:r>
    </w:p>
    <w:p w14:paraId="527FBAAD" w14:textId="699E62C8" w:rsidR="69F25A05" w:rsidRPr="00A16064" w:rsidRDefault="69F25A05" w:rsidP="00D11836">
      <w:pPr>
        <w:pStyle w:val="ListParagraph"/>
        <w:numPr>
          <w:ilvl w:val="1"/>
          <w:numId w:val="4"/>
        </w:numPr>
        <w:spacing w:before="60" w:after="0"/>
        <w:ind w:left="426" w:hanging="426"/>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Paslaugos turi nekelti grėsmės nacionaliniam saugumui</w:t>
      </w:r>
      <w:r w:rsidR="7072ADD4" w:rsidRPr="00A16064">
        <w:rPr>
          <w:rFonts w:ascii="Arial" w:eastAsia="Arial" w:hAnsi="Arial" w:cs="Arial"/>
          <w:color w:val="auto"/>
          <w:sz w:val="22"/>
          <w:szCs w:val="22"/>
          <w:lang w:val="lt-LT"/>
        </w:rPr>
        <w:t>, kaip tai nurodyta Pirkimo dokumentuose.</w:t>
      </w:r>
    </w:p>
    <w:p w14:paraId="592932C9" w14:textId="2635D1B5" w:rsidR="6E6E0E57" w:rsidRPr="00A16064" w:rsidRDefault="524BB797" w:rsidP="00D11836">
      <w:pPr>
        <w:pStyle w:val="ListParagraph"/>
        <w:numPr>
          <w:ilvl w:val="1"/>
          <w:numId w:val="4"/>
        </w:numPr>
        <w:spacing w:before="60" w:after="0"/>
        <w:ind w:left="426" w:hanging="426"/>
        <w:jc w:val="both"/>
        <w:rPr>
          <w:rFonts w:ascii="Arial" w:eastAsia="Arial" w:hAnsi="Arial" w:cs="Arial"/>
          <w:color w:val="auto"/>
          <w:sz w:val="22"/>
          <w:szCs w:val="22"/>
        </w:rPr>
      </w:pPr>
      <w:r w:rsidRPr="00A16064">
        <w:rPr>
          <w:rFonts w:ascii="Arial" w:eastAsia="Arial" w:hAnsi="Arial" w:cs="Arial"/>
          <w:color w:val="auto"/>
          <w:sz w:val="22"/>
          <w:szCs w:val="22"/>
          <w:lang w:val="lt-LT"/>
        </w:rPr>
        <w:t>Šiuo metu Užsakovo, kuriamas ir vystomas VDM</w:t>
      </w:r>
      <w:r w:rsidR="5788CF08" w:rsidRPr="00A16064">
        <w:rPr>
          <w:rFonts w:ascii="Arial" w:eastAsia="Arial" w:hAnsi="Arial" w:cs="Arial"/>
          <w:color w:val="auto"/>
          <w:sz w:val="22"/>
          <w:szCs w:val="22"/>
          <w:lang w:val="lt-LT"/>
        </w:rPr>
        <w:t xml:space="preserve"> apima šiuos </w:t>
      </w:r>
      <w:r w:rsidRPr="00A16064">
        <w:rPr>
          <w:rFonts w:ascii="Arial" w:eastAsia="Arial" w:hAnsi="Arial" w:cs="Arial"/>
          <w:color w:val="auto"/>
          <w:sz w:val="22"/>
          <w:szCs w:val="22"/>
          <w:lang w:val="lt-LT"/>
        </w:rPr>
        <w:t xml:space="preserve"> </w:t>
      </w:r>
      <w:r w:rsidR="5788CF08" w:rsidRPr="00A16064">
        <w:rPr>
          <w:rFonts w:ascii="Arial" w:eastAsia="Arial" w:hAnsi="Arial" w:cs="Arial"/>
          <w:color w:val="auto"/>
          <w:sz w:val="22"/>
          <w:szCs w:val="22"/>
          <w:lang w:val="lt-LT"/>
        </w:rPr>
        <w:t xml:space="preserve">infrastruktūros objektus  - </w:t>
      </w:r>
      <w:r w:rsidRPr="00A16064">
        <w:rPr>
          <w:rFonts w:ascii="Arial" w:eastAsia="Arial" w:hAnsi="Arial" w:cs="Arial"/>
          <w:color w:val="auto"/>
          <w:sz w:val="22"/>
          <w:szCs w:val="22"/>
          <w:lang w:val="lt-LT"/>
        </w:rPr>
        <w:t>kelių ašis, iešmų smailių taškus, atmušas ir šviesoforus</w:t>
      </w:r>
      <w:r w:rsidR="5788CF08" w:rsidRPr="00A16064">
        <w:rPr>
          <w:rFonts w:ascii="Arial" w:eastAsia="Arial" w:hAnsi="Arial" w:cs="Arial"/>
          <w:color w:val="auto"/>
          <w:sz w:val="22"/>
          <w:szCs w:val="22"/>
          <w:lang w:val="lt-LT"/>
        </w:rPr>
        <w:t>.</w:t>
      </w:r>
      <w:r w:rsidRPr="00A16064">
        <w:rPr>
          <w:rFonts w:ascii="Arial" w:eastAsia="Arial" w:hAnsi="Arial" w:cs="Arial"/>
          <w:color w:val="auto"/>
          <w:sz w:val="22"/>
          <w:szCs w:val="22"/>
          <w:lang w:val="lt-LT"/>
        </w:rPr>
        <w:t xml:space="preserve">  </w:t>
      </w:r>
      <w:r w:rsidR="5788CF08" w:rsidRPr="00A16064">
        <w:rPr>
          <w:rFonts w:ascii="Arial" w:eastAsia="Arial" w:hAnsi="Arial" w:cs="Arial"/>
          <w:color w:val="auto"/>
          <w:sz w:val="22"/>
          <w:szCs w:val="22"/>
          <w:lang w:val="lt-LT"/>
        </w:rPr>
        <w:t>D</w:t>
      </w:r>
      <w:r w:rsidR="6BE3CD0B" w:rsidRPr="00A16064">
        <w:rPr>
          <w:rFonts w:ascii="Arial" w:eastAsia="Arial" w:hAnsi="Arial" w:cs="Arial"/>
          <w:color w:val="auto"/>
          <w:sz w:val="22"/>
          <w:szCs w:val="22"/>
          <w:lang w:val="lt-LT"/>
        </w:rPr>
        <w:t xml:space="preserve">arbas su esama informacija apie infrastruktūros tinklą ir privalomą duomenų teikimą į RINF yra vykdomas rankiniu būdu kas neužtikrina duomenų tikslumo ir savalaikiškumo. Visus duomenis apie tinko pokyčius ir jo būklę valdo žmonės, o ne pirminis duomenų šaltinis – vieningas duomenų modelis. Informacija apie Infrastruktūros tinklo pokyčius atnaujinama praėjus kuriam laikui po faktinio tinklo pokyčio. </w:t>
      </w:r>
      <w:r w:rsidR="6BE3CD0B" w:rsidRPr="00A16064">
        <w:rPr>
          <w:rFonts w:ascii="Arial" w:eastAsia="Arial" w:hAnsi="Arial" w:cs="Arial"/>
          <w:color w:val="auto"/>
          <w:sz w:val="22"/>
          <w:szCs w:val="22"/>
        </w:rPr>
        <w:t>Taip</w:t>
      </w:r>
      <w:r w:rsidR="458E4CBC" w:rsidRPr="00A16064">
        <w:rPr>
          <w:rFonts w:ascii="Arial" w:eastAsia="Arial" w:hAnsi="Arial" w:cs="Arial"/>
          <w:color w:val="auto"/>
          <w:sz w:val="22"/>
          <w:szCs w:val="22"/>
        </w:rPr>
        <w:t xml:space="preserve"> pat</w:t>
      </w:r>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naujinant</w:t>
      </w:r>
      <w:proofErr w:type="spellEnd"/>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duomenis</w:t>
      </w:r>
      <w:proofErr w:type="spellEnd"/>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susiduriama</w:t>
      </w:r>
      <w:proofErr w:type="spellEnd"/>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su</w:t>
      </w:r>
      <w:proofErr w:type="spellEnd"/>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sekančiais</w:t>
      </w:r>
      <w:proofErr w:type="spellEnd"/>
      <w:r w:rsidR="6BE3CD0B" w:rsidRPr="00A16064">
        <w:rPr>
          <w:rFonts w:ascii="Arial" w:eastAsia="Arial" w:hAnsi="Arial" w:cs="Arial"/>
          <w:color w:val="auto"/>
          <w:sz w:val="22"/>
          <w:szCs w:val="22"/>
        </w:rPr>
        <w:t xml:space="preserve"> </w:t>
      </w:r>
      <w:proofErr w:type="spellStart"/>
      <w:r w:rsidR="6BE3CD0B" w:rsidRPr="00A16064">
        <w:rPr>
          <w:rFonts w:ascii="Arial" w:eastAsia="Arial" w:hAnsi="Arial" w:cs="Arial"/>
          <w:color w:val="auto"/>
          <w:sz w:val="22"/>
          <w:szCs w:val="22"/>
        </w:rPr>
        <w:t>iššūkiais</w:t>
      </w:r>
      <w:proofErr w:type="spellEnd"/>
      <w:r w:rsidR="6BE3CD0B" w:rsidRPr="00A16064">
        <w:rPr>
          <w:rFonts w:ascii="Arial" w:eastAsia="Arial" w:hAnsi="Arial" w:cs="Arial"/>
          <w:color w:val="auto"/>
          <w:sz w:val="22"/>
          <w:szCs w:val="22"/>
        </w:rPr>
        <w:t>:</w:t>
      </w:r>
    </w:p>
    <w:p w14:paraId="381F2F7F" w14:textId="79866415" w:rsidR="6E6E0E57" w:rsidRPr="00A16064" w:rsidRDefault="6E6E0E57" w:rsidP="00D11836">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Šiuo metu infrastruktūros duomenys yra kaupiami ir tvarkomi keliose skirtingose sistemose bei formatuose, įskaitant VDM, ERP sprendimus ir kitus pagalbinius įrankius. Dėl to nėra užtikrinamas vieningas, centralizuotas ir nuosekliai valdomas infrastruktūros duomenų šaltinis, o duomenų atnaujinimai ir korekcijos reikalauja papildomų rankinių veiksmų bei sudėtingo tarpsisteminio derinimo.</w:t>
      </w:r>
    </w:p>
    <w:p w14:paraId="2A995BF9" w14:textId="7EEB98AE" w:rsidR="6E6E0E57" w:rsidRPr="00A16064" w:rsidRDefault="6E6E0E57" w:rsidP="00D11836">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 Ribotos galimybės užtikrinti duomenų nuoseklumą ir atsekamumą</w:t>
      </w:r>
      <w:r w:rsidRPr="00A16064">
        <w:rPr>
          <w:rFonts w:ascii="Arial" w:eastAsia="Arial" w:hAnsi="Arial" w:cs="Arial"/>
          <w:color w:val="auto"/>
          <w:sz w:val="22"/>
          <w:szCs w:val="22"/>
          <w:lang w:val="lt-LT"/>
        </w:rPr>
        <w:br/>
        <w:t xml:space="preserve"> Esami sprendimai neleidžia pilnai užtikrinti infrastruktūros duomenų pokyčių atsekamumo viso jų gyvavimo ciklo metu. Keičiantis trasų, linijų ar objektų duomenims, nėra automatizuotų mechanizmų, kurie užtikrintų nuoseklų pozicijų perskaičiavimą ir susijusių duomenų sinchronizavimą, todėl kyla rizika duomenų neatitikimams ir netikslumams.</w:t>
      </w:r>
    </w:p>
    <w:p w14:paraId="41420E4A" w14:textId="33BA6D3F" w:rsidR="6E6E0E57" w:rsidRPr="00A16064" w:rsidRDefault="6E6E0E57" w:rsidP="00D11836">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lastRenderedPageBreak/>
        <w:t>Rankiniai ir neautomatizuoti duomenų parengimo procesai Reikšminga dalis infrastruktūros duomenų parengimo ir koregavimo veiklų šiuo metu vykdoma rankiniu būdu. Tai didina žmogiškųjų klaidų tikimybę, apsunkina procesų kontrolę ir lemia papildomas laiko bei administracines sąnaudas, ypač rengiant duomenis išorinėms sistemoms ar ataskaitoms.</w:t>
      </w:r>
    </w:p>
    <w:p w14:paraId="46F4C5D2" w14:textId="67DD2CC2" w:rsidR="6E6E0E57" w:rsidRPr="00A16064" w:rsidRDefault="6E6E0E57" w:rsidP="00D11836">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Sudėtingas ir nepakankamai integruotas duomenų pateikimas išorinėms sistemoms</w:t>
      </w:r>
      <w:r w:rsidRPr="00A16064">
        <w:rPr>
          <w:rFonts w:ascii="Arial" w:eastAsia="Arial" w:hAnsi="Arial" w:cs="Arial"/>
          <w:color w:val="auto"/>
          <w:sz w:val="22"/>
          <w:szCs w:val="22"/>
          <w:lang w:val="lt-LT"/>
        </w:rPr>
        <w:br/>
        <w:t xml:space="preserve"> Esama duomenų valdymo architektūra nėra pilnai pritaikyta nuosekliems ir pakartojamiems duomenų mainams su išorinėmis sistemomis, tokiomis kaip RINF ar kitos reguliacinės platformos. Duomenų pateikimas dažnai reikalauja papildomo parengimo, konvertavimo ar vienkartinių sprendimų, kurie nėra lengvai pakartojami ateityje.</w:t>
      </w:r>
    </w:p>
    <w:p w14:paraId="632FBF43" w14:textId="599B3E45" w:rsidR="6E6E0E57" w:rsidRPr="00A16064" w:rsidRDefault="6E6E0E57" w:rsidP="00D11836">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Ribotos galimybės palaikyti </w:t>
      </w:r>
      <w:proofErr w:type="spellStart"/>
      <w:r w:rsidRPr="00A16064">
        <w:rPr>
          <w:rFonts w:ascii="Arial" w:eastAsia="Arial" w:hAnsi="Arial" w:cs="Arial"/>
          <w:color w:val="auto"/>
          <w:sz w:val="22"/>
          <w:szCs w:val="22"/>
          <w:lang w:val="lt-LT"/>
        </w:rPr>
        <w:t>reglamentinius</w:t>
      </w:r>
      <w:proofErr w:type="spellEnd"/>
      <w:r w:rsidRPr="00A16064">
        <w:rPr>
          <w:rFonts w:ascii="Arial" w:eastAsia="Arial" w:hAnsi="Arial" w:cs="Arial"/>
          <w:color w:val="auto"/>
          <w:sz w:val="22"/>
          <w:szCs w:val="22"/>
          <w:lang w:val="lt-LT"/>
        </w:rPr>
        <w:t xml:space="preserve"> reikalavimus ilgalaikėje perspektyvoje</w:t>
      </w:r>
      <w:r w:rsidRPr="00A16064">
        <w:rPr>
          <w:rFonts w:ascii="Arial" w:hAnsi="Arial" w:cs="Arial"/>
          <w:sz w:val="22"/>
          <w:szCs w:val="22"/>
          <w:lang w:val="lt-LT"/>
        </w:rPr>
        <w:br/>
      </w:r>
      <w:r w:rsidRPr="00A16064">
        <w:rPr>
          <w:rFonts w:ascii="Arial" w:eastAsia="Arial" w:hAnsi="Arial" w:cs="Arial"/>
          <w:color w:val="auto"/>
          <w:sz w:val="22"/>
          <w:szCs w:val="22"/>
          <w:lang w:val="lt-LT"/>
        </w:rPr>
        <w:t xml:space="preserve"> Nors esami sprendimai leidžia spręsti pavienius </w:t>
      </w:r>
      <w:proofErr w:type="spellStart"/>
      <w:r w:rsidRPr="00A16064">
        <w:rPr>
          <w:rFonts w:ascii="Arial" w:eastAsia="Arial" w:hAnsi="Arial" w:cs="Arial"/>
          <w:color w:val="auto"/>
          <w:sz w:val="22"/>
          <w:szCs w:val="22"/>
          <w:lang w:val="lt-LT"/>
        </w:rPr>
        <w:t>reglamentinius</w:t>
      </w:r>
      <w:proofErr w:type="spellEnd"/>
      <w:r w:rsidRPr="00A16064">
        <w:rPr>
          <w:rFonts w:ascii="Arial" w:eastAsia="Arial" w:hAnsi="Arial" w:cs="Arial"/>
          <w:color w:val="auto"/>
          <w:sz w:val="22"/>
          <w:szCs w:val="22"/>
          <w:lang w:val="lt-LT"/>
        </w:rPr>
        <w:t xml:space="preserve"> poreikius, jie nėra pakankamai orientuoti į ilgalaikį ir sisteminį </w:t>
      </w:r>
      <w:proofErr w:type="spellStart"/>
      <w:r w:rsidRPr="00A16064">
        <w:rPr>
          <w:rFonts w:ascii="Arial" w:eastAsia="Arial" w:hAnsi="Arial" w:cs="Arial"/>
          <w:color w:val="auto"/>
          <w:sz w:val="22"/>
          <w:szCs w:val="22"/>
          <w:lang w:val="lt-LT"/>
        </w:rPr>
        <w:t>reglamentinių</w:t>
      </w:r>
      <w:proofErr w:type="spellEnd"/>
      <w:r w:rsidRPr="00A16064">
        <w:rPr>
          <w:rFonts w:ascii="Arial" w:eastAsia="Arial" w:hAnsi="Arial" w:cs="Arial"/>
          <w:color w:val="auto"/>
          <w:sz w:val="22"/>
          <w:szCs w:val="22"/>
          <w:lang w:val="lt-LT"/>
        </w:rPr>
        <w:t xml:space="preserve"> reikalavimų palaikymą. Keičiantis duomenų apimčiai, struktūrai ar reikalavimams, būtina inicijuoti papildomus atskirus darbus ar projektus, kas didina rizikas, kaštus ir priklausomybę nuo pavienių sprendimų.</w:t>
      </w:r>
    </w:p>
    <w:p w14:paraId="00A780DC" w14:textId="66AB3DDA" w:rsidR="6E6E0E57" w:rsidRPr="00A16064" w:rsidRDefault="6BE3CD0B" w:rsidP="00D11836">
      <w:pPr>
        <w:pStyle w:val="ListParagraph"/>
        <w:numPr>
          <w:ilvl w:val="1"/>
          <w:numId w:val="4"/>
        </w:numPr>
        <w:spacing w:before="60" w:after="0"/>
        <w:ind w:left="426" w:hanging="426"/>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Pagrindinis tikslas – sukurti ir įgyvendinti nuoseklų, centralizuotą ir tvarų infrastruktūros duomenų valdymo sprendimą, kuris sudarytų prielaidas tiek pirminiam RINF (</w:t>
      </w:r>
      <w:proofErr w:type="spellStart"/>
      <w:r w:rsidRPr="00A16064">
        <w:rPr>
          <w:rFonts w:ascii="Arial" w:eastAsia="Arial" w:hAnsi="Arial" w:cs="Arial"/>
          <w:color w:val="auto"/>
          <w:sz w:val="22"/>
          <w:szCs w:val="22"/>
          <w:lang w:val="lt-LT"/>
        </w:rPr>
        <w:t>Register</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of</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Infrastructure</w:t>
      </w:r>
      <w:proofErr w:type="spellEnd"/>
      <w:r w:rsidRPr="00A16064">
        <w:rPr>
          <w:rFonts w:ascii="Arial" w:eastAsia="Arial" w:hAnsi="Arial" w:cs="Arial"/>
          <w:color w:val="auto"/>
          <w:sz w:val="22"/>
          <w:szCs w:val="22"/>
          <w:lang w:val="lt-LT"/>
        </w:rPr>
        <w:t xml:space="preserve">) reikalavimų įgyvendinimui, tiek ilgalaikei VDM (infrastruktūros duomenų valdymo sistemos) plėtrai. Pirkimu siekiama užtikrinti, kad LTG </w:t>
      </w:r>
      <w:proofErr w:type="spellStart"/>
      <w:r w:rsidRPr="00A16064">
        <w:rPr>
          <w:rFonts w:ascii="Arial" w:eastAsia="Arial" w:hAnsi="Arial" w:cs="Arial"/>
          <w:color w:val="auto"/>
          <w:sz w:val="22"/>
          <w:szCs w:val="22"/>
          <w:lang w:val="lt-LT"/>
        </w:rPr>
        <w:t>Infra</w:t>
      </w:r>
      <w:proofErr w:type="spellEnd"/>
      <w:r w:rsidRPr="00A16064">
        <w:rPr>
          <w:rFonts w:ascii="Arial" w:eastAsia="Arial" w:hAnsi="Arial" w:cs="Arial"/>
          <w:color w:val="auto"/>
          <w:sz w:val="22"/>
          <w:szCs w:val="22"/>
          <w:lang w:val="lt-LT"/>
        </w:rPr>
        <w:t xml:space="preserve"> infrastruktūros duomenys būtų tvarkomi struktūrizuotai, nuosekliai ir sistemiškai, pašalinant esamą duomenų fragmentaciją, rankinį duomenų palaikymą bei tarpusavyje nesuderintus sprendimus. VDM plėtra šiame pirkime numatoma kaip bazinis infrastruktūros duomenų šaltinis, leidžiantis suvienodinti duomenų struktūras, automatizuoti jų atnaujinimą ir sudaryti patikimą pagrindą duomenų mainams su išorinėmis sistemomis.</w:t>
      </w:r>
      <w:r w:rsidR="6E6E0E57" w:rsidRPr="00A16064">
        <w:rPr>
          <w:rFonts w:ascii="Arial" w:hAnsi="Arial" w:cs="Arial"/>
          <w:sz w:val="22"/>
          <w:szCs w:val="22"/>
          <w:lang w:val="lt-LT"/>
        </w:rPr>
        <w:br/>
      </w:r>
      <w:r w:rsidRPr="00A16064">
        <w:rPr>
          <w:rFonts w:ascii="Arial" w:eastAsia="Arial" w:hAnsi="Arial" w:cs="Arial"/>
          <w:color w:val="auto"/>
          <w:sz w:val="22"/>
          <w:szCs w:val="22"/>
          <w:lang w:val="lt-LT"/>
        </w:rPr>
        <w:t xml:space="preserve"> Pirminis RINF įgyvendinimas šiame pirkime numatomas kaip ribotos apimties, tačiau funkcionaliai pilnavertis sprendimas, leidžiantis realiomis veiklos sąlygomis patikrinti duomenų parengimo, transformavimo ir pateikimo procesus. Tokiu būdu RINF nevertinamas kaip vienkartinis techninis sprendimas, bet kaip integrali infrastruktūros duomenų valdymo sistemos dalis, kurios palaikymas ir plėtra ateityje galėtų būti vykdomi be papildomų vienkartinių projektų. Įgyvendinus pirkimo metu numatytas veiklas, LTG </w:t>
      </w:r>
      <w:proofErr w:type="spellStart"/>
      <w:r w:rsidRPr="00A16064">
        <w:rPr>
          <w:rFonts w:ascii="Arial" w:eastAsia="Arial" w:hAnsi="Arial" w:cs="Arial"/>
          <w:color w:val="auto"/>
          <w:sz w:val="22"/>
          <w:szCs w:val="22"/>
          <w:lang w:val="lt-LT"/>
        </w:rPr>
        <w:t>Infra</w:t>
      </w:r>
      <w:proofErr w:type="spellEnd"/>
      <w:r w:rsidRPr="00A16064">
        <w:rPr>
          <w:rFonts w:ascii="Arial" w:eastAsia="Arial" w:hAnsi="Arial" w:cs="Arial"/>
          <w:color w:val="auto"/>
          <w:sz w:val="22"/>
          <w:szCs w:val="22"/>
          <w:lang w:val="lt-LT"/>
        </w:rPr>
        <w:t xml:space="preserve"> turės vientisą infrastruktūros duomenų valdymo pagrindą, leidžiantį užtikrinti atitiktį </w:t>
      </w:r>
      <w:proofErr w:type="spellStart"/>
      <w:r w:rsidRPr="00A16064">
        <w:rPr>
          <w:rFonts w:ascii="Arial" w:eastAsia="Arial" w:hAnsi="Arial" w:cs="Arial"/>
          <w:color w:val="auto"/>
          <w:sz w:val="22"/>
          <w:szCs w:val="22"/>
          <w:lang w:val="lt-LT"/>
        </w:rPr>
        <w:t>reglamentiniams</w:t>
      </w:r>
      <w:proofErr w:type="spellEnd"/>
      <w:r w:rsidRPr="00A16064">
        <w:rPr>
          <w:rFonts w:ascii="Arial" w:eastAsia="Arial" w:hAnsi="Arial" w:cs="Arial"/>
          <w:color w:val="auto"/>
          <w:sz w:val="22"/>
          <w:szCs w:val="22"/>
          <w:lang w:val="lt-LT"/>
        </w:rPr>
        <w:t xml:space="preserve"> reikalavimams, didinti duomenų patikimumą ir kokybę, bei sudaryti prielaidas tolimesnei sistemų plėtrai ir integracijai ateityje.</w:t>
      </w:r>
    </w:p>
    <w:p w14:paraId="458EFF0D" w14:textId="50212C44" w:rsidR="6E6E0E57" w:rsidRPr="00A16064" w:rsidRDefault="6E6E0E57" w:rsidP="1CA03440">
      <w:pPr>
        <w:pStyle w:val="ListParagraph"/>
        <w:numPr>
          <w:ilvl w:val="1"/>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Pagrindiniai</w:t>
      </w:r>
      <w:r w:rsidRPr="00A16064">
        <w:rPr>
          <w:rFonts w:ascii="Arial" w:eastAsia="Arial" w:hAnsi="Arial" w:cs="Arial"/>
          <w:sz w:val="22"/>
          <w:szCs w:val="22"/>
          <w:lang w:val="lt"/>
        </w:rPr>
        <w:t xml:space="preserve"> </w:t>
      </w:r>
      <w:r w:rsidRPr="00A16064">
        <w:rPr>
          <w:rFonts w:ascii="Arial" w:eastAsiaTheme="minorEastAsia" w:hAnsi="Arial" w:cs="Arial"/>
          <w:color w:val="auto"/>
          <w:sz w:val="22"/>
          <w:szCs w:val="22"/>
          <w:lang w:val="lt"/>
        </w:rPr>
        <w:t>uždaviniai:</w:t>
      </w:r>
    </w:p>
    <w:p w14:paraId="7A6E3415" w14:textId="0BA36853"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Įdiegti sprendimą, kuris leistų iš VDM automatiškai generuoti duomenis į RINF be to turi būti galimybė rankiniu būdu papildyti RINF duomenimis iš kitų, su VDM apimtyje dar nesančių, duomenų šaltinių. Su galimybe sukurti naujus parametrus ir juos priskirti pagal </w:t>
      </w:r>
      <w:r w:rsidR="7BE34D3F" w:rsidRPr="00A16064">
        <w:rPr>
          <w:rFonts w:ascii="Arial" w:eastAsiaTheme="minorEastAsia" w:hAnsi="Arial" w:cs="Arial"/>
          <w:color w:val="auto"/>
          <w:sz w:val="22"/>
          <w:szCs w:val="22"/>
          <w:lang w:val="lt"/>
        </w:rPr>
        <w:t>hierarchij</w:t>
      </w:r>
      <w:r w:rsidR="521B4645" w:rsidRPr="00A16064">
        <w:rPr>
          <w:rFonts w:ascii="Arial" w:eastAsiaTheme="minorEastAsia" w:hAnsi="Arial" w:cs="Arial"/>
          <w:color w:val="auto"/>
          <w:sz w:val="22"/>
          <w:szCs w:val="22"/>
          <w:lang w:val="lt"/>
        </w:rPr>
        <w:t>ą</w:t>
      </w:r>
      <w:r w:rsidRPr="00A16064">
        <w:rPr>
          <w:rFonts w:ascii="Arial" w:eastAsiaTheme="minorEastAsia" w:hAnsi="Arial" w:cs="Arial"/>
          <w:color w:val="auto"/>
          <w:sz w:val="22"/>
          <w:szCs w:val="22"/>
          <w:lang w:val="lt"/>
        </w:rPr>
        <w:t xml:space="preserve"> kitiems elementams dedikuotoje UI aplinkoje</w:t>
      </w:r>
      <w:r w:rsidR="51D0B8E5" w:rsidRPr="00A16064">
        <w:rPr>
          <w:rFonts w:ascii="Arial" w:eastAsiaTheme="minorEastAsia" w:hAnsi="Arial" w:cs="Arial"/>
          <w:color w:val="auto"/>
          <w:sz w:val="22"/>
          <w:szCs w:val="22"/>
          <w:lang w:val="lt"/>
        </w:rPr>
        <w:t>.</w:t>
      </w:r>
    </w:p>
    <w:p w14:paraId="5403450D" w14:textId="377AB4BD"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Parengti esamų VDM duomenų sugretinimą su RINF duomenų struktūra, identifikuojant trūkumus ir neatitikimus. </w:t>
      </w:r>
    </w:p>
    <w:p w14:paraId="1E8E79F3" w14:textId="1E6225BF"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Sukurti RINF duomenų failų generavimo sprendimą, N-</w:t>
      </w:r>
      <w:proofErr w:type="spellStart"/>
      <w:r w:rsidRPr="00A16064">
        <w:rPr>
          <w:rFonts w:ascii="Arial" w:eastAsiaTheme="minorEastAsia" w:hAnsi="Arial" w:cs="Arial"/>
          <w:color w:val="auto"/>
          <w:sz w:val="22"/>
          <w:szCs w:val="22"/>
          <w:lang w:val="lt"/>
        </w:rPr>
        <w:t>triples</w:t>
      </w:r>
      <w:proofErr w:type="spellEnd"/>
      <w:r w:rsidRPr="00A16064">
        <w:rPr>
          <w:rFonts w:ascii="Arial" w:eastAsiaTheme="minorEastAsia" w:hAnsi="Arial" w:cs="Arial"/>
          <w:color w:val="auto"/>
          <w:sz w:val="22"/>
          <w:szCs w:val="22"/>
          <w:lang w:val="lt"/>
        </w:rPr>
        <w:t xml:space="preserve"> failų šablonus, pagal VDM turimą objektų informaciją RINF priimtina struktūra. („N-</w:t>
      </w:r>
      <w:proofErr w:type="spellStart"/>
      <w:r w:rsidRPr="00A16064">
        <w:rPr>
          <w:rFonts w:ascii="Arial" w:eastAsiaTheme="minorEastAsia" w:hAnsi="Arial" w:cs="Arial"/>
          <w:color w:val="auto"/>
          <w:sz w:val="22"/>
          <w:szCs w:val="22"/>
          <w:lang w:val="lt"/>
        </w:rPr>
        <w:t>triples</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file</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generation</w:t>
      </w:r>
      <w:proofErr w:type="spellEnd"/>
      <w:r w:rsidRPr="00A16064">
        <w:rPr>
          <w:rFonts w:ascii="Arial" w:eastAsiaTheme="minorEastAsia" w:hAnsi="Arial" w:cs="Arial"/>
          <w:color w:val="auto"/>
          <w:sz w:val="22"/>
          <w:szCs w:val="22"/>
          <w:lang w:val="lt"/>
        </w:rPr>
        <w:t xml:space="preserve">“). </w:t>
      </w:r>
    </w:p>
    <w:p w14:paraId="65A5C23D" w14:textId="0769641A"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Įgyvendinti skirtumų tarp esamų ir naujai parengtų RINF duomenų identifikavimo mechanizmą. </w:t>
      </w:r>
    </w:p>
    <w:p w14:paraId="7BC02D04" w14:textId="45FFD3B9"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Parengti pokyčių  ataskaitas prieš duomenų pateikimą, kuris atpažįsta skirtumus tarp RINF esančių duomenų ir VDM esančių duomenų. („N-</w:t>
      </w:r>
      <w:proofErr w:type="spellStart"/>
      <w:r w:rsidRPr="00A16064">
        <w:rPr>
          <w:rFonts w:ascii="Arial" w:eastAsiaTheme="minorEastAsia" w:hAnsi="Arial" w:cs="Arial"/>
          <w:color w:val="auto"/>
          <w:sz w:val="22"/>
          <w:szCs w:val="22"/>
          <w:lang w:val="lt"/>
        </w:rPr>
        <w:t>triples</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file</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comparison</w:t>
      </w:r>
      <w:proofErr w:type="spellEnd"/>
      <w:r w:rsidRPr="00A16064">
        <w:rPr>
          <w:rFonts w:ascii="Arial" w:eastAsiaTheme="minorEastAsia" w:hAnsi="Arial" w:cs="Arial"/>
          <w:color w:val="auto"/>
          <w:sz w:val="22"/>
          <w:szCs w:val="22"/>
          <w:lang w:val="lt"/>
        </w:rPr>
        <w:t xml:space="preserve">“) </w:t>
      </w:r>
    </w:p>
    <w:p w14:paraId="544C8D2A" w14:textId="161F27D2"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Atlikti sprendimo testavimą RINF </w:t>
      </w:r>
      <w:proofErr w:type="spellStart"/>
      <w:r w:rsidRPr="00A16064">
        <w:rPr>
          <w:rFonts w:ascii="Arial" w:eastAsiaTheme="minorEastAsia" w:hAnsi="Arial" w:cs="Arial"/>
          <w:color w:val="auto"/>
          <w:sz w:val="22"/>
          <w:szCs w:val="22"/>
          <w:lang w:val="lt"/>
        </w:rPr>
        <w:t>testinėje</w:t>
      </w:r>
      <w:proofErr w:type="spellEnd"/>
      <w:r w:rsidRPr="00A16064">
        <w:rPr>
          <w:rFonts w:ascii="Arial" w:eastAsiaTheme="minorEastAsia" w:hAnsi="Arial" w:cs="Arial"/>
          <w:color w:val="auto"/>
          <w:sz w:val="22"/>
          <w:szCs w:val="22"/>
          <w:lang w:val="lt"/>
        </w:rPr>
        <w:t xml:space="preserve"> aplinkoje ir pašalinti nustatytus trūkumus. </w:t>
      </w:r>
    </w:p>
    <w:p w14:paraId="0B24498C" w14:textId="62FCE7C3"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Pateikti parengtus duomenis RINF sistemai ir parengti pateikimo protokolą. </w:t>
      </w:r>
    </w:p>
    <w:p w14:paraId="57FE1036" w14:textId="4850D89C"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Parengti techninę dokumentaciją ir vartotojo vadovą. </w:t>
      </w:r>
    </w:p>
    <w:p w14:paraId="175AE22E" w14:textId="7119DC4B"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Išplėsti VDM, sukuriant UI aplinką vidiniams LTG </w:t>
      </w:r>
      <w:proofErr w:type="spellStart"/>
      <w:r w:rsidRPr="00A16064">
        <w:rPr>
          <w:rFonts w:ascii="Arial" w:eastAsiaTheme="minorEastAsia" w:hAnsi="Arial" w:cs="Arial"/>
          <w:color w:val="auto"/>
          <w:sz w:val="22"/>
          <w:szCs w:val="22"/>
          <w:lang w:val="lt"/>
        </w:rPr>
        <w:t>infra</w:t>
      </w:r>
      <w:proofErr w:type="spellEnd"/>
      <w:r w:rsidRPr="00A16064">
        <w:rPr>
          <w:rFonts w:ascii="Arial" w:eastAsiaTheme="minorEastAsia" w:hAnsi="Arial" w:cs="Arial"/>
          <w:color w:val="auto"/>
          <w:sz w:val="22"/>
          <w:szCs w:val="22"/>
          <w:lang w:val="lt"/>
        </w:rPr>
        <w:t xml:space="preserve"> autentifikuotiems vartotojams, su galimybe juos valdyti, atlikti Išpildomosios dokumentacijos patikrą ir valdymo sprendimą. </w:t>
      </w:r>
    </w:p>
    <w:p w14:paraId="20C53A1C" w14:textId="252E371A"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Įgyvendinti infrastruktūros objektų pozicijų pokyčių valdymo sprendimą, užtikrinant duomenų perskaičiavimą keičiantis trasos ar linijos duomenims. </w:t>
      </w:r>
    </w:p>
    <w:p w14:paraId="4C40423D" w14:textId="25056D86"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lastRenderedPageBreak/>
        <w:t xml:space="preserve">Įdiegti duomenų integraciją tarp SAP ir duomenų platformos (pvz., </w:t>
      </w:r>
      <w:proofErr w:type="spellStart"/>
      <w:r w:rsidRPr="00A16064">
        <w:rPr>
          <w:rFonts w:ascii="Arial" w:eastAsiaTheme="minorEastAsia" w:hAnsi="Arial" w:cs="Arial"/>
          <w:color w:val="auto"/>
          <w:sz w:val="22"/>
          <w:szCs w:val="22"/>
          <w:lang w:val="lt"/>
        </w:rPr>
        <w:t>Databricks</w:t>
      </w:r>
      <w:proofErr w:type="spellEnd"/>
      <w:r w:rsidRPr="00A16064">
        <w:rPr>
          <w:rFonts w:ascii="Arial" w:eastAsiaTheme="minorEastAsia" w:hAnsi="Arial" w:cs="Arial"/>
          <w:color w:val="auto"/>
          <w:sz w:val="22"/>
          <w:szCs w:val="22"/>
          <w:lang w:val="lt"/>
        </w:rPr>
        <w:t xml:space="preserve">), užtikrinant aktualių duomenų sinchronizavimą. </w:t>
      </w:r>
    </w:p>
    <w:p w14:paraId="6D3C684E" w14:textId="352198FA" w:rsidR="6E6E0E57" w:rsidRPr="00A16064" w:rsidRDefault="6BE3CD0B"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Sukurti </w:t>
      </w:r>
      <w:proofErr w:type="spellStart"/>
      <w:r w:rsidRPr="00A16064">
        <w:rPr>
          <w:rFonts w:ascii="Arial" w:eastAsiaTheme="minorEastAsia" w:hAnsi="Arial" w:cs="Arial"/>
          <w:color w:val="auto"/>
          <w:sz w:val="22"/>
          <w:szCs w:val="22"/>
          <w:lang w:val="lt"/>
        </w:rPr>
        <w:t>RailML</w:t>
      </w:r>
      <w:proofErr w:type="spellEnd"/>
      <w:r w:rsidRPr="00A16064">
        <w:rPr>
          <w:rFonts w:ascii="Arial" w:eastAsiaTheme="minorEastAsia" w:hAnsi="Arial" w:cs="Arial"/>
          <w:color w:val="auto"/>
          <w:sz w:val="22"/>
          <w:szCs w:val="22"/>
          <w:lang w:val="lt"/>
        </w:rPr>
        <w:t xml:space="preserve"> failų generavimo sprendimą pagal VDM duomenis ir suderinti jį su GIPS importo reikalavimais be rankinio įkėlimo būdo. </w:t>
      </w:r>
    </w:p>
    <w:p w14:paraId="219D7D62" w14:textId="79252C8B"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Įgyvendinti išpildomosios dokumentacijos valdymo sprendimą, apimantį dokumentų įkėlimą, </w:t>
      </w:r>
      <w:proofErr w:type="spellStart"/>
      <w:r w:rsidRPr="00A16064">
        <w:rPr>
          <w:rFonts w:ascii="Arial" w:eastAsiaTheme="minorEastAsia" w:hAnsi="Arial" w:cs="Arial"/>
          <w:color w:val="auto"/>
          <w:sz w:val="22"/>
          <w:szCs w:val="22"/>
          <w:lang w:val="lt"/>
        </w:rPr>
        <w:t>validavimą</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versijavimą</w:t>
      </w:r>
      <w:proofErr w:type="spellEnd"/>
      <w:r w:rsidRPr="00A16064">
        <w:rPr>
          <w:rFonts w:ascii="Arial" w:eastAsiaTheme="minorEastAsia" w:hAnsi="Arial" w:cs="Arial"/>
          <w:color w:val="auto"/>
          <w:sz w:val="22"/>
          <w:szCs w:val="22"/>
          <w:lang w:val="lt"/>
        </w:rPr>
        <w:t xml:space="preserve"> ir ataskaitų formavimą. </w:t>
      </w:r>
    </w:p>
    <w:p w14:paraId="71D546D3" w14:textId="3C5693C6"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Esamą sprendimą papildžius funkcionalumu perkelti į </w:t>
      </w:r>
      <w:proofErr w:type="spellStart"/>
      <w:r w:rsidRPr="00A16064">
        <w:rPr>
          <w:rFonts w:ascii="Arial" w:eastAsiaTheme="minorEastAsia" w:hAnsi="Arial" w:cs="Arial"/>
          <w:color w:val="auto"/>
          <w:sz w:val="22"/>
          <w:szCs w:val="22"/>
          <w:lang w:val="lt"/>
        </w:rPr>
        <w:t>LTGInfra</w:t>
      </w:r>
      <w:proofErr w:type="spellEnd"/>
      <w:r w:rsidRPr="00A16064">
        <w:rPr>
          <w:rFonts w:ascii="Arial" w:eastAsiaTheme="minorEastAsia" w:hAnsi="Arial" w:cs="Arial"/>
          <w:color w:val="auto"/>
          <w:sz w:val="22"/>
          <w:szCs w:val="22"/>
          <w:lang w:val="lt"/>
        </w:rPr>
        <w:t xml:space="preserve"> Produkcinę aplinką pagal vidines įmonės taisykles. Atlikti visus reikalingus VDM aplinkos paruošimo darbus ir užtikrinti jos migravimą iš vystymo į produkcinę aplinką; </w:t>
      </w:r>
    </w:p>
    <w:p w14:paraId="7FF9174C" w14:textId="7C30A131" w:rsidR="6E6E0E57" w:rsidRPr="00A16064" w:rsidRDefault="6E6E0E57" w:rsidP="1CA03440">
      <w:pPr>
        <w:pStyle w:val="ListParagraph"/>
        <w:numPr>
          <w:ilvl w:val="2"/>
          <w:numId w:val="4"/>
        </w:numPr>
        <w:spacing w:after="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Parengti su VDM funkcionalumo plėtros sprendimais susijusią techninę dokumentaciją ir vartotojo vadovą. </w:t>
      </w:r>
    </w:p>
    <w:p w14:paraId="35D036FA" w14:textId="5AB56BE1" w:rsidR="6E6E0E57" w:rsidRPr="00A16064" w:rsidRDefault="6E6E0E57" w:rsidP="00771E7F">
      <w:pPr>
        <w:pStyle w:val="ListParagraph"/>
        <w:numPr>
          <w:ilvl w:val="1"/>
          <w:numId w:val="4"/>
        </w:numPr>
        <w:spacing w:before="60" w:after="0"/>
        <w:ind w:left="426" w:hanging="426"/>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Funkciniai reikalavimai - poreikiai sugrupuoti pagal Sistemos prioritetus: Techninės specifikacijos Priedo Nr. 1         nurodyti poreikiai turės būti įgyvendinami pilna apimtimi, papildomos nenumatytos sprendimo paslaugos bus įgyvendinamos pagal poreikį pateikus atskirus užsakymus ir apmokami pagal Tiekėjo pasiūlytą valandinį atlygį. Užsakovas neįsipareigoja užsakyti visų papildomų valandų nenumatytiems darbams. Žemiau nurodyti Sistemos vystymo reikalavimai yra identifikuoti poreikiai, kuriuos Užsakovas detalizuos su Tiekėju specifikavimo ir detalaus projektavimo etapų metu. Visi funkciniai reikalavimai pateikiami Techninės specifikacijos Priede Nr. 1.</w:t>
      </w:r>
    </w:p>
    <w:p w14:paraId="23FF3B7C" w14:textId="4844AF83" w:rsidR="6E6E0E57" w:rsidRPr="00A16064" w:rsidRDefault="6E6E0E57" w:rsidP="00771E7F">
      <w:pPr>
        <w:pStyle w:val="ListParagraph"/>
        <w:numPr>
          <w:ilvl w:val="1"/>
          <w:numId w:val="4"/>
        </w:numPr>
        <w:spacing w:before="60" w:after="0"/>
        <w:ind w:left="426" w:hanging="426"/>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Nefunkciniai reikalavimai yra išvardinti Techninės specifikacijos Priede Nr. 2.</w:t>
      </w:r>
    </w:p>
    <w:p w14:paraId="6A2EAF21" w14:textId="4C3A47B8" w:rsidR="6E6E0E57" w:rsidRPr="00A16064" w:rsidRDefault="6E6E0E57" w:rsidP="00771E7F">
      <w:pPr>
        <w:pStyle w:val="ListParagraph"/>
        <w:numPr>
          <w:ilvl w:val="1"/>
          <w:numId w:val="4"/>
        </w:numPr>
        <w:spacing w:before="60" w:after="0"/>
        <w:ind w:left="426" w:hanging="426"/>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Atsakomybės Projekto vykdymo metu:</w:t>
      </w:r>
    </w:p>
    <w:p w14:paraId="26B33F11" w14:textId="1EE61584" w:rsidR="6E6E0E57" w:rsidRPr="00A16064" w:rsidRDefault="6E6E0E57" w:rsidP="008C692E">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turi paskirti iš savo pusės Projekto vadovą, kuris būtų atsakingas už:</w:t>
      </w:r>
    </w:p>
    <w:p w14:paraId="3FCEBF17" w14:textId="325B4B5A" w:rsidR="6E6E0E57" w:rsidRPr="00A16064" w:rsidRDefault="6E6E0E57" w:rsidP="000B175E">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Projekto plano vykdymą ir ataskaitų teikimą;</w:t>
      </w:r>
    </w:p>
    <w:p w14:paraId="29991147" w14:textId="1C94FC4E" w:rsidR="6E6E0E57" w:rsidRPr="00A16064" w:rsidRDefault="6E6E0E57" w:rsidP="000B175E">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rizikų stebėseną ir komunikaciją su Užsakovu ir kitomis su Projektu suinteresuotomis šalims;</w:t>
      </w:r>
    </w:p>
    <w:p w14:paraId="4FF5EEF7" w14:textId="03D162DE" w:rsidR="6E6E0E57" w:rsidRPr="00A16064" w:rsidRDefault="6E6E0E57" w:rsidP="000B175E">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komunikaciją tarp Tiekėjo Projekto komandos ir Užsakovo bei kitų su Projektu suinteresuotų šalių;</w:t>
      </w:r>
    </w:p>
    <w:p w14:paraId="5E2C117D" w14:textId="0FC28ADF"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turi užtikrinti, kad visa komunikacija Projekto metu vyktų lietuvių kalba. Jei pasitelkiami užsienio šalių ekspertai, Tiekėjas turi pasirūpinti vertimo į lietuvių kalbą paslaugomis;</w:t>
      </w:r>
    </w:p>
    <w:p w14:paraId="2B6633E3" w14:textId="25415F55"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įvykus susitikimams Projekto klausimais tarp Tiekėjo ar Užsakovo ar kitų suinteresuotų šalių, Tiekėjas turi parengti  susitikime dalyvavusioms šalims ir pateikti suderintus susitikimų protokolus, kuriuose turi būti aprašomi aptarti klausimai ir priimti sprendimai;</w:t>
      </w:r>
    </w:p>
    <w:p w14:paraId="312F2FD9" w14:textId="47B84807"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ne vėliau nei per 2 (dvi) savaites nuo sutarties įsigaliojimo dienos Tiekėjas turi paruošti ir suderinti su Užsakovu įvadinę veiklos ataskaitą, kurioje turi būti detalizuoti Projekto etapai, Techninės specifikacijos  Priede Nr. 1 išvardinti darbai, jų rezultatai (pateiktys), Projekto dalyvių vaidmenys, tarpusavio komunikacijos būdai; Sudarytas ir suprioretizuotas Bendrasis darbų sąrašas(</w:t>
      </w:r>
      <w:proofErr w:type="spellStart"/>
      <w:r w:rsidRPr="00A16064">
        <w:rPr>
          <w:rFonts w:ascii="Arial" w:eastAsia="Arial" w:hAnsi="Arial" w:cs="Arial"/>
          <w:color w:val="auto"/>
          <w:sz w:val="22"/>
          <w:szCs w:val="22"/>
          <w:lang w:val="lt-LT"/>
        </w:rPr>
        <w:t>ang</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backlog</w:t>
      </w:r>
      <w:proofErr w:type="spellEnd"/>
      <w:r w:rsidRPr="00A16064">
        <w:rPr>
          <w:rFonts w:ascii="Arial" w:eastAsia="Arial" w:hAnsi="Arial" w:cs="Arial"/>
          <w:color w:val="auto"/>
          <w:sz w:val="22"/>
          <w:szCs w:val="22"/>
          <w:lang w:val="lt-LT"/>
        </w:rPr>
        <w:t xml:space="preserve">). </w:t>
      </w:r>
    </w:p>
    <w:p w14:paraId="5CC3171C" w14:textId="70022F38"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Tiekėjas Projekto metu turi pasiūlyti ir užtikrinti aplinką (įskaitant reikalingas licencijas), kurioje būtų organizuojamas darbas (pvz. </w:t>
      </w:r>
      <w:proofErr w:type="spellStart"/>
      <w:r w:rsidRPr="00A16064">
        <w:rPr>
          <w:rFonts w:ascii="Arial" w:eastAsia="Arial" w:hAnsi="Arial" w:cs="Arial"/>
          <w:color w:val="auto"/>
          <w:sz w:val="22"/>
          <w:szCs w:val="22"/>
          <w:lang w:val="lt-LT"/>
        </w:rPr>
        <w:t>Jira</w:t>
      </w:r>
      <w:proofErr w:type="spellEnd"/>
      <w:r w:rsidRPr="00A16064">
        <w:rPr>
          <w:rFonts w:ascii="Arial" w:eastAsia="Arial" w:hAnsi="Arial" w:cs="Arial"/>
          <w:color w:val="auto"/>
          <w:sz w:val="22"/>
          <w:szCs w:val="22"/>
          <w:lang w:val="lt-LT"/>
        </w:rPr>
        <w:t xml:space="preserve"> projektų valdymo įrankis);</w:t>
      </w:r>
    </w:p>
    <w:p w14:paraId="72DE351D" w14:textId="3913E40F"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vystymo paslaugos turi būti teikiamos remiantis </w:t>
      </w:r>
      <w:proofErr w:type="spellStart"/>
      <w:r w:rsidRPr="00A16064">
        <w:rPr>
          <w:rFonts w:ascii="Arial" w:eastAsia="Arial" w:hAnsi="Arial" w:cs="Arial"/>
          <w:color w:val="auto"/>
          <w:sz w:val="22"/>
          <w:szCs w:val="22"/>
          <w:lang w:val="lt-LT"/>
        </w:rPr>
        <w:t>inkrementiniu</w:t>
      </w:r>
      <w:proofErr w:type="spellEnd"/>
      <w:r w:rsidRPr="00A16064">
        <w:rPr>
          <w:rFonts w:ascii="Arial" w:eastAsia="Arial" w:hAnsi="Arial" w:cs="Arial"/>
          <w:color w:val="auto"/>
          <w:sz w:val="22"/>
          <w:szCs w:val="22"/>
          <w:lang w:val="lt-LT"/>
        </w:rPr>
        <w:t xml:space="preserve">-iteraciniu informacinių sistemų įgyvendinimo būdu (angl. Agile), kuomet sistemos savininko (angl. </w:t>
      </w:r>
      <w:proofErr w:type="spellStart"/>
      <w:r w:rsidRPr="00A16064">
        <w:rPr>
          <w:rFonts w:ascii="Arial" w:eastAsia="Arial" w:hAnsi="Arial" w:cs="Arial"/>
          <w:color w:val="auto"/>
          <w:sz w:val="22"/>
          <w:szCs w:val="22"/>
          <w:lang w:val="lt-LT"/>
        </w:rPr>
        <w:t>Product</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Owner</w:t>
      </w:r>
      <w:proofErr w:type="spellEnd"/>
      <w:r w:rsidRPr="00A16064">
        <w:rPr>
          <w:rFonts w:ascii="Arial" w:eastAsia="Arial" w:hAnsi="Arial" w:cs="Arial"/>
          <w:color w:val="auto"/>
          <w:sz w:val="22"/>
          <w:szCs w:val="22"/>
          <w:lang w:val="lt-LT"/>
        </w:rPr>
        <w:t>) vaidmenį atlieka Užsakovo paskiriamas Projektų vadovas, darbai planuojami vienos-dviejų savaičių iteracijomis, taikomos kitos atitinkamos praktikos darbų planavimui, prioretizavimui, komunikavimui, tarpinių ir galutinių rezultatų priėmimui;</w:t>
      </w:r>
    </w:p>
    <w:p w14:paraId="07CBEBB7" w14:textId="663C3218"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konkretūs susitarimai dėl taikomų </w:t>
      </w:r>
      <w:proofErr w:type="spellStart"/>
      <w:r w:rsidRPr="00A16064">
        <w:rPr>
          <w:rFonts w:ascii="Arial" w:eastAsia="Arial" w:hAnsi="Arial" w:cs="Arial"/>
          <w:color w:val="auto"/>
          <w:sz w:val="22"/>
          <w:szCs w:val="22"/>
          <w:lang w:val="lt-LT"/>
        </w:rPr>
        <w:t>inkrementinio</w:t>
      </w:r>
      <w:proofErr w:type="spellEnd"/>
      <w:r w:rsidRPr="00A16064">
        <w:rPr>
          <w:rFonts w:ascii="Arial" w:eastAsia="Arial" w:hAnsi="Arial" w:cs="Arial"/>
          <w:color w:val="auto"/>
          <w:sz w:val="22"/>
          <w:szCs w:val="22"/>
          <w:lang w:val="lt-LT"/>
        </w:rPr>
        <w:t>-iteracinio įgyvendinimo būdo metodų ir praktikų (iteracijos trukmė, reguliarūs susitikimai, darbų sąrašų formatai, progreso vizualizavimas ir kt.) turi būti suderinti projekto inicijavimo stadijoje;</w:t>
      </w:r>
    </w:p>
    <w:p w14:paraId="52A67AC2" w14:textId="66D2C00D" w:rsidR="6E6E0E57" w:rsidRPr="00A16064" w:rsidRDefault="6E6E0E57" w:rsidP="00F46BA2">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duomenų perdavimas į trečiąsias šalis (BDAR V skyrius). Tiekėjas turi užtikrinti, kad Užsakovo duomenys nebus perduodami už Europos ekonominės erdvės ribų, nebent egzistuotų bent </w:t>
      </w:r>
      <w:r w:rsidRPr="00A16064">
        <w:rPr>
          <w:rFonts w:ascii="Arial" w:eastAsia="Arial" w:hAnsi="Arial" w:cs="Arial"/>
          <w:color w:val="auto"/>
          <w:sz w:val="22"/>
          <w:szCs w:val="22"/>
          <w:lang w:val="lt-LT"/>
        </w:rPr>
        <w:lastRenderedPageBreak/>
        <w:t>viena iš BDAR V skyriuje numatytų perdavimo už Europos ekonominės erdvės ribojimo išimčių.</w:t>
      </w:r>
    </w:p>
    <w:p w14:paraId="31DCCB6F" w14:textId="3176A03B" w:rsidR="6E6E0E57" w:rsidRPr="00A16064" w:rsidRDefault="6E6E0E57" w:rsidP="00F46BA2">
      <w:pPr>
        <w:pStyle w:val="ListParagraph"/>
        <w:numPr>
          <w:ilvl w:val="1"/>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Paslaugų teikimo etapai ir užbaigimas:</w:t>
      </w:r>
    </w:p>
    <w:p w14:paraId="3953CF4B" w14:textId="2B637D08" w:rsidR="6E6E0E57" w:rsidRPr="00A16064" w:rsidRDefault="6E6E0E57" w:rsidP="001540FD">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atlikdamas detalią poreikio analizę, Tiekėjas turi identifikuoti kiekvienos sprendžiamos problemos sąsajas su kitais Sistemos funkcionalumais viso Sprendinio apimtyje. Tiekėjas teikdamas konkrečius techninius sprendimus / alternatyvas – privalo atsižvelgti į poveikį kitiems funkcionalumams, funkciniams moduliams, jų ir visos Sistemos darnumui ir veikimo našumui;</w:t>
      </w:r>
    </w:p>
    <w:p w14:paraId="1DC3AE55" w14:textId="793C5226" w:rsidR="6E6E0E57" w:rsidRPr="00A16064" w:rsidRDefault="6E6E0E57" w:rsidP="001540FD">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esamų su Sprendimu susijusių sistemų pakeitimai ir (arba) naujų paslaugų ir funkcijų sukūrimas ir diegimas Tiekėjo sprendimu turi būti vykdoma iteraciniu-</w:t>
      </w:r>
      <w:proofErr w:type="spellStart"/>
      <w:r w:rsidRPr="00A16064">
        <w:rPr>
          <w:rFonts w:ascii="Arial" w:eastAsia="Arial" w:hAnsi="Arial" w:cs="Arial"/>
          <w:color w:val="auto"/>
          <w:sz w:val="22"/>
          <w:szCs w:val="22"/>
          <w:lang w:val="lt-LT"/>
        </w:rPr>
        <w:t>inkrementiniu</w:t>
      </w:r>
      <w:proofErr w:type="spellEnd"/>
      <w:r w:rsidRPr="00A16064">
        <w:rPr>
          <w:rFonts w:ascii="Arial" w:eastAsia="Arial" w:hAnsi="Arial" w:cs="Arial"/>
          <w:color w:val="auto"/>
          <w:sz w:val="22"/>
          <w:szCs w:val="22"/>
          <w:lang w:val="lt-LT"/>
        </w:rPr>
        <w:t xml:space="preserve"> būdu (angl. Agile). Techninės specifikacijos 1 priede išvardintų paslaugų ir modulių vykdymo eiliškumą nustato Užsakovas. Detalų paslaugų teikimo planą Tiekėjas turi suderinti su Užsakovu paslaugų inicijavimo metu;</w:t>
      </w:r>
    </w:p>
    <w:p w14:paraId="6A2036D0" w14:textId="50BD5DA1"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vykdant kiekvienos paslaugos ar funkcijos,  aprašytos Techninės specifikacijos Priede Nr. 1 kūrimą ar modernizavimą turi būti vykdomos tokios veiklos:</w:t>
      </w:r>
    </w:p>
    <w:p w14:paraId="7754B685" w14:textId="54D75EB8"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detali paslaugos/funkcijos analizė: programinio kodo, jo veikimo logikos, duomenų srautų, integracijų ir kt. analizė, parengiami procesų diagramos, funkcionalumo prototipai (angl. </w:t>
      </w:r>
      <w:proofErr w:type="spellStart"/>
      <w:r w:rsidRPr="00A16064">
        <w:rPr>
          <w:rFonts w:ascii="Arial" w:eastAsia="Arial" w:hAnsi="Arial" w:cs="Arial"/>
          <w:color w:val="auto"/>
          <w:sz w:val="22"/>
          <w:szCs w:val="22"/>
          <w:lang w:val="lt-LT"/>
        </w:rPr>
        <w:t>wireframe</w:t>
      </w:r>
      <w:proofErr w:type="spellEnd"/>
      <w:r w:rsidRPr="00A16064">
        <w:rPr>
          <w:rFonts w:ascii="Arial" w:eastAsia="Arial" w:hAnsi="Arial" w:cs="Arial"/>
          <w:color w:val="auto"/>
          <w:sz w:val="22"/>
          <w:szCs w:val="22"/>
          <w:lang w:val="lt-LT"/>
        </w:rPr>
        <w:t>) kur reikia kurti grafines vartotojo sąsajas, testavimo scenarijai;</w:t>
      </w:r>
    </w:p>
    <w:p w14:paraId="710D6192" w14:textId="2FE33361"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detalus projektavimas;</w:t>
      </w:r>
    </w:p>
    <w:p w14:paraId="04623EC2" w14:textId="49243541"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konstravimas ir diegimas </w:t>
      </w:r>
      <w:proofErr w:type="spellStart"/>
      <w:r w:rsidRPr="00A16064">
        <w:rPr>
          <w:rFonts w:ascii="Arial" w:eastAsia="Arial" w:hAnsi="Arial" w:cs="Arial"/>
          <w:color w:val="auto"/>
          <w:sz w:val="22"/>
          <w:szCs w:val="22"/>
          <w:lang w:val="lt-LT"/>
        </w:rPr>
        <w:t>testinėje</w:t>
      </w:r>
      <w:proofErr w:type="spellEnd"/>
      <w:r w:rsidRPr="00A16064">
        <w:rPr>
          <w:rFonts w:ascii="Arial" w:eastAsia="Arial" w:hAnsi="Arial" w:cs="Arial"/>
          <w:color w:val="auto"/>
          <w:sz w:val="22"/>
          <w:szCs w:val="22"/>
          <w:lang w:val="lt-LT"/>
        </w:rPr>
        <w:t xml:space="preserve"> aplinkoje; </w:t>
      </w:r>
    </w:p>
    <w:p w14:paraId="761EA901" w14:textId="4DF54F86"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testavimas ir klaidų / neatitikimų šalinimas;</w:t>
      </w:r>
    </w:p>
    <w:p w14:paraId="0443C36D" w14:textId="43532218"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Sprendimo naudotojų mokymai, esant poreikiui, Užsakovo patalpose arba nuotoliniu būdu; </w:t>
      </w:r>
    </w:p>
    <w:p w14:paraId="52F1ADD2" w14:textId="33B624EE"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diegimas gamybinėje aplinkoje;</w:t>
      </w:r>
    </w:p>
    <w:p w14:paraId="347B734A" w14:textId="31CA0B3A"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sistemos konfigūravimas pagal Užsakovo poreikius (taisyklių aprašymas, klasifikatorių sukūrimas, reikalingų parametrų įvedimas ir pan.);</w:t>
      </w:r>
    </w:p>
    <w:p w14:paraId="3817D332" w14:textId="49022B0D"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bandomoji eksploatacija (trukmė - ne mažiau 15 (penkiolika) darbo dienų).</w:t>
      </w:r>
    </w:p>
    <w:p w14:paraId="5DDC38E1" w14:textId="28FEBE36"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Nustatoma, kad funkcionalumo kūrimas/modernizavimas yra užbaigtas, kai:</w:t>
      </w:r>
    </w:p>
    <w:p w14:paraId="17A535C6" w14:textId="4DF5F899"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atliktos visos 3.8.3 papunktyje numatytos veiklos;</w:t>
      </w:r>
    </w:p>
    <w:p w14:paraId="63755AB6" w14:textId="0013773C"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išeities kodas  yra patalpintas į </w:t>
      </w:r>
      <w:proofErr w:type="spellStart"/>
      <w:r w:rsidRPr="00A16064">
        <w:rPr>
          <w:rFonts w:ascii="Arial" w:eastAsia="Arial" w:hAnsi="Arial" w:cs="Arial"/>
          <w:color w:val="auto"/>
          <w:sz w:val="22"/>
          <w:szCs w:val="22"/>
          <w:lang w:val="lt-LT"/>
        </w:rPr>
        <w:t>repozitoriją</w:t>
      </w:r>
      <w:proofErr w:type="spellEnd"/>
      <w:r w:rsidRPr="00A16064">
        <w:rPr>
          <w:rFonts w:ascii="Arial" w:eastAsia="Arial" w:hAnsi="Arial" w:cs="Arial"/>
          <w:color w:val="auto"/>
          <w:sz w:val="22"/>
          <w:szCs w:val="22"/>
          <w:lang w:val="lt-LT"/>
        </w:rPr>
        <w:t xml:space="preserve">, suderintą projekto inicijavime; </w:t>
      </w:r>
    </w:p>
    <w:p w14:paraId="2CD614D3" w14:textId="32EF9FA2"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funkcionalumas yra pristatytas Užsakovo projekto komandai (angl. </w:t>
      </w:r>
      <w:proofErr w:type="spellStart"/>
      <w:r w:rsidRPr="00A16064">
        <w:rPr>
          <w:rFonts w:ascii="Arial" w:eastAsia="Arial" w:hAnsi="Arial" w:cs="Arial"/>
          <w:color w:val="auto"/>
          <w:sz w:val="22"/>
          <w:szCs w:val="22"/>
          <w:lang w:val="lt-LT"/>
        </w:rPr>
        <w:t>Demo</w:t>
      </w:r>
      <w:proofErr w:type="spellEnd"/>
      <w:r w:rsidRPr="00A16064">
        <w:rPr>
          <w:rFonts w:ascii="Arial" w:eastAsia="Arial" w:hAnsi="Arial" w:cs="Arial"/>
          <w:color w:val="auto"/>
          <w:sz w:val="22"/>
          <w:szCs w:val="22"/>
          <w:lang w:val="lt-LT"/>
        </w:rPr>
        <w:t>), jei nesutarta kitaip;</w:t>
      </w:r>
    </w:p>
    <w:p w14:paraId="2AF80F63" w14:textId="5A55A831"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atnaujinta (aktualizuota) dokumentacija (techninė, naudotojo ir administratoriaus vadovai) pagal diegiamų funkcionalumų pakeitimus arba naujai sukurtus funkcionalumus;</w:t>
      </w:r>
    </w:p>
    <w:p w14:paraId="679DDBAD" w14:textId="56D0FF9D" w:rsidR="6E6E0E57" w:rsidRPr="00A16064" w:rsidRDefault="6E6E0E57" w:rsidP="00A24483">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esant poreikiui, Tiekėjas atlieka Užsakovo atstovų mokymus Užsakovo patalpose arba kitu sutartu būdu;</w:t>
      </w:r>
    </w:p>
    <w:p w14:paraId="2FFE139E" w14:textId="0D9C6A24" w:rsidR="6E6E0E57" w:rsidRPr="00A16064" w:rsidRDefault="6E6E0E57" w:rsidP="00385E7F">
      <w:pPr>
        <w:pStyle w:val="ListParagraph"/>
        <w:numPr>
          <w:ilvl w:val="1"/>
          <w:numId w:val="4"/>
        </w:numPr>
        <w:spacing w:before="60" w:after="0"/>
        <w:rPr>
          <w:rFonts w:ascii="Arial" w:eastAsia="Arial" w:hAnsi="Arial" w:cs="Arial"/>
          <w:color w:val="auto"/>
          <w:sz w:val="22"/>
          <w:szCs w:val="22"/>
          <w:lang w:val="lt-LT"/>
        </w:rPr>
      </w:pPr>
      <w:r w:rsidRPr="00A16064">
        <w:rPr>
          <w:rFonts w:ascii="Arial" w:eastAsia="Arial" w:hAnsi="Arial" w:cs="Arial"/>
          <w:color w:val="auto"/>
          <w:sz w:val="22"/>
          <w:szCs w:val="22"/>
          <w:lang w:val="lt-LT"/>
        </w:rPr>
        <w:t>Testavimas:</w:t>
      </w:r>
    </w:p>
    <w:p w14:paraId="0192ACB0" w14:textId="174CB308" w:rsidR="6E6E0E57" w:rsidRPr="00A16064" w:rsidRDefault="6E6E0E57" w:rsidP="00C8710D">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Prieš diegimą į gamybinę aplinką turi būti atliktas visų funkcionalumų testavimas.</w:t>
      </w:r>
    </w:p>
    <w:p w14:paraId="7D4982E5" w14:textId="2E49ECAB" w:rsidR="6E6E0E57" w:rsidRPr="00A16064" w:rsidRDefault="6E6E0E57" w:rsidP="00C8710D">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Testavimo tikslai:</w:t>
      </w:r>
    </w:p>
    <w:p w14:paraId="47777FB3" w14:textId="4D153A91" w:rsidR="6E6E0E57" w:rsidRPr="00A16064" w:rsidRDefault="6E6E0E57" w:rsidP="00C8710D">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įsitikinti, kad įgyvendinti visi reikalavimai;</w:t>
      </w:r>
    </w:p>
    <w:p w14:paraId="53CB101E" w14:textId="28A54E2A" w:rsidR="6E6E0E57" w:rsidRPr="00A16064" w:rsidRDefault="6E6E0E57" w:rsidP="00C8710D">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identifikuoti ir užregistruoti funkcionalumo klaidas, problemas.</w:t>
      </w:r>
    </w:p>
    <w:p w14:paraId="511FA76D" w14:textId="7B4AD15F" w:rsidR="6E6E0E57" w:rsidRPr="00A16064" w:rsidRDefault="6E6E0E57" w:rsidP="00C8710D">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Sukurtos ir modifikuotos programinės įrangos testavimas prieš diegiant ją gamybinės eksploatacijos aplinkoje (toliau – priėmimo testavimas) turi būti atliekamas specialiai tam realizuotoje </w:t>
      </w:r>
      <w:proofErr w:type="spellStart"/>
      <w:r w:rsidRPr="00A16064">
        <w:rPr>
          <w:rFonts w:ascii="Arial" w:eastAsia="Arial" w:hAnsi="Arial" w:cs="Arial"/>
          <w:color w:val="auto"/>
          <w:sz w:val="22"/>
          <w:szCs w:val="22"/>
          <w:lang w:val="lt-LT"/>
        </w:rPr>
        <w:t>testinėje</w:t>
      </w:r>
      <w:proofErr w:type="spellEnd"/>
      <w:r w:rsidRPr="00A16064">
        <w:rPr>
          <w:rFonts w:ascii="Arial" w:eastAsia="Arial" w:hAnsi="Arial" w:cs="Arial"/>
          <w:color w:val="auto"/>
          <w:sz w:val="22"/>
          <w:szCs w:val="22"/>
          <w:lang w:val="lt-LT"/>
        </w:rPr>
        <w:t xml:space="preserve"> aplinkoje, skirtoje sukurtai programinei įrangai patikrinti:</w:t>
      </w:r>
    </w:p>
    <w:p w14:paraId="5EC4EE9A" w14:textId="51E78AF7" w:rsidR="6E6E0E57" w:rsidRPr="00A16064" w:rsidRDefault="6E6E0E57" w:rsidP="00C8710D">
      <w:pPr>
        <w:pStyle w:val="ListParagraph"/>
        <w:numPr>
          <w:ilvl w:val="3"/>
          <w:numId w:val="4"/>
        </w:numPr>
        <w:spacing w:before="60" w:after="0"/>
        <w:ind w:left="1996" w:hanging="513"/>
        <w:jc w:val="both"/>
        <w:rPr>
          <w:rFonts w:ascii="Arial" w:eastAsia="Arial" w:hAnsi="Arial" w:cs="Arial"/>
          <w:color w:val="auto"/>
          <w:sz w:val="22"/>
          <w:szCs w:val="22"/>
          <w:lang w:val="lt-LT"/>
        </w:rPr>
      </w:pPr>
      <w:proofErr w:type="spellStart"/>
      <w:r w:rsidRPr="00A16064">
        <w:rPr>
          <w:rFonts w:ascii="Arial" w:eastAsia="Arial" w:hAnsi="Arial" w:cs="Arial"/>
          <w:color w:val="auto"/>
          <w:sz w:val="22"/>
          <w:szCs w:val="22"/>
          <w:lang w:val="lt-LT"/>
        </w:rPr>
        <w:t>testinė</w:t>
      </w:r>
      <w:proofErr w:type="spellEnd"/>
      <w:r w:rsidRPr="00A16064">
        <w:rPr>
          <w:rFonts w:ascii="Arial" w:eastAsia="Arial" w:hAnsi="Arial" w:cs="Arial"/>
          <w:color w:val="auto"/>
          <w:sz w:val="22"/>
          <w:szCs w:val="22"/>
          <w:lang w:val="lt-LT"/>
        </w:rPr>
        <w:t xml:space="preserve"> aplinka diegiama Užsakovo infrastruktūroje;</w:t>
      </w:r>
    </w:p>
    <w:p w14:paraId="048CD934" w14:textId="731A13D1" w:rsidR="6E6E0E57" w:rsidRPr="00A16064" w:rsidRDefault="6E6E0E57" w:rsidP="00C8710D">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testavimų aplinkos funkcionalumas turi visiškai atitikti gamybinę aplinką;</w:t>
      </w:r>
    </w:p>
    <w:p w14:paraId="5A62EE0D" w14:textId="3210FB9E" w:rsidR="6E6E0E57" w:rsidRPr="00A16064" w:rsidRDefault="6E6E0E57" w:rsidP="00C8710D">
      <w:pPr>
        <w:pStyle w:val="ListParagraph"/>
        <w:numPr>
          <w:ilvl w:val="3"/>
          <w:numId w:val="4"/>
        </w:numPr>
        <w:spacing w:before="60" w:after="0"/>
        <w:ind w:left="1996" w:hanging="513"/>
        <w:jc w:val="both"/>
        <w:rPr>
          <w:rFonts w:ascii="Arial" w:eastAsia="Arial" w:hAnsi="Arial" w:cs="Arial"/>
          <w:color w:val="auto"/>
          <w:sz w:val="22"/>
          <w:szCs w:val="22"/>
          <w:lang w:val="lt-LT"/>
        </w:rPr>
      </w:pPr>
      <w:proofErr w:type="spellStart"/>
      <w:r w:rsidRPr="00A16064">
        <w:rPr>
          <w:rFonts w:ascii="Arial" w:eastAsia="Arial" w:hAnsi="Arial" w:cs="Arial"/>
          <w:color w:val="auto"/>
          <w:sz w:val="22"/>
          <w:szCs w:val="22"/>
          <w:lang w:val="lt-LT"/>
        </w:rPr>
        <w:t>testinės</w:t>
      </w:r>
      <w:proofErr w:type="spellEnd"/>
      <w:r w:rsidRPr="00A16064">
        <w:rPr>
          <w:rFonts w:ascii="Arial" w:eastAsia="Arial" w:hAnsi="Arial" w:cs="Arial"/>
          <w:color w:val="auto"/>
          <w:sz w:val="22"/>
          <w:szCs w:val="22"/>
          <w:lang w:val="lt-LT"/>
        </w:rPr>
        <w:t xml:space="preserve"> aplinkos parengimas yra Tiekėjo atsakomybė.</w:t>
      </w:r>
    </w:p>
    <w:p w14:paraId="6CC16446" w14:textId="3A558186" w:rsidR="6E6E0E57" w:rsidRPr="00A16064" w:rsidRDefault="6BE3CD0B" w:rsidP="00D255C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Vidinius atskirų komponentų testavimus Tiekėj</w:t>
      </w:r>
      <w:r w:rsidR="6013AA9C" w:rsidRPr="00A16064">
        <w:rPr>
          <w:rFonts w:ascii="Arial" w:eastAsia="Arial" w:hAnsi="Arial" w:cs="Arial"/>
          <w:color w:val="auto"/>
          <w:sz w:val="22"/>
          <w:szCs w:val="22"/>
          <w:lang w:val="lt-LT"/>
        </w:rPr>
        <w:t>as</w:t>
      </w:r>
      <w:r w:rsidRPr="00A16064">
        <w:rPr>
          <w:rFonts w:ascii="Arial" w:eastAsia="Arial" w:hAnsi="Arial" w:cs="Arial"/>
          <w:color w:val="auto"/>
          <w:sz w:val="22"/>
          <w:szCs w:val="22"/>
          <w:lang w:val="lt-LT"/>
        </w:rPr>
        <w:t xml:space="preserve"> turi atlikti nedalyvaujant Užsakovo atstovams, tačiau turi pateikti tokio testavimo įrodymus – vidinio testavimo ataskaitą.</w:t>
      </w:r>
    </w:p>
    <w:p w14:paraId="6DC8DCAD" w14:textId="1FCADF52" w:rsidR="6E6E0E57" w:rsidRPr="00A16064" w:rsidRDefault="6E6E0E57" w:rsidP="00660F98">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Priėmimo testavimo metu Užsakovas sudarys testavimo grupę, į kurią pagal poreikį bus įtraukti Užsakovo atstovai. Tiekėjas testuotojų grupei turi sudaryti galimybę naudotis sukurtais </w:t>
      </w:r>
      <w:r w:rsidRPr="00A16064">
        <w:rPr>
          <w:rFonts w:ascii="Arial" w:eastAsia="Arial" w:hAnsi="Arial" w:cs="Arial"/>
          <w:color w:val="auto"/>
          <w:sz w:val="22"/>
          <w:szCs w:val="22"/>
          <w:lang w:val="lt-LT"/>
        </w:rPr>
        <w:lastRenderedPageBreak/>
        <w:t>funkcionalumais ir pateikti savo pastabas. Atsižvelgiant į pateiktas pastabas, Tiekėjas turi patobulinti ištestuotus funkcinius komponentus.</w:t>
      </w:r>
    </w:p>
    <w:p w14:paraId="5CB551A5" w14:textId="35FF3924" w:rsidR="6E6E0E57" w:rsidRPr="00A16064" w:rsidRDefault="6BE3CD0B" w:rsidP="00660F98">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Priėmimo testavimo metu nustatytos klaidos skirstomos į </w:t>
      </w:r>
      <w:r w:rsidR="1AF077CA" w:rsidRPr="00A16064">
        <w:rPr>
          <w:rFonts w:ascii="Arial" w:eastAsia="Arial" w:hAnsi="Arial" w:cs="Arial"/>
          <w:color w:val="auto"/>
          <w:sz w:val="22"/>
          <w:szCs w:val="22"/>
          <w:lang w:val="lt-LT"/>
        </w:rPr>
        <w:t>aukšto</w:t>
      </w:r>
      <w:r w:rsidRPr="00A16064">
        <w:rPr>
          <w:rFonts w:ascii="Arial" w:eastAsia="Arial" w:hAnsi="Arial" w:cs="Arial"/>
          <w:color w:val="auto"/>
          <w:sz w:val="22"/>
          <w:szCs w:val="22"/>
          <w:lang w:val="lt-LT"/>
        </w:rPr>
        <w:t xml:space="preserve"> ir </w:t>
      </w:r>
      <w:r w:rsidR="1AF077CA" w:rsidRPr="00A16064">
        <w:rPr>
          <w:rFonts w:ascii="Arial" w:eastAsia="Arial" w:hAnsi="Arial" w:cs="Arial"/>
          <w:color w:val="auto"/>
          <w:sz w:val="22"/>
          <w:szCs w:val="22"/>
          <w:lang w:val="lt-LT"/>
        </w:rPr>
        <w:t>žemo lygio</w:t>
      </w:r>
      <w:r w:rsidRPr="00A16064">
        <w:rPr>
          <w:rFonts w:ascii="Arial" w:eastAsia="Arial" w:hAnsi="Arial" w:cs="Arial"/>
          <w:color w:val="auto"/>
          <w:sz w:val="22"/>
          <w:szCs w:val="22"/>
          <w:lang w:val="lt-LT"/>
        </w:rPr>
        <w:t xml:space="preserve">. Priėmimo testavimas laikomas sėkmingai įgyvendintu, jei nėra likusių žinomų </w:t>
      </w:r>
      <w:r w:rsidR="7259579B" w:rsidRPr="00A16064">
        <w:rPr>
          <w:rFonts w:ascii="Arial" w:eastAsia="Arial" w:hAnsi="Arial" w:cs="Arial"/>
          <w:color w:val="auto"/>
          <w:sz w:val="22"/>
          <w:szCs w:val="22"/>
          <w:lang w:val="lt-LT"/>
        </w:rPr>
        <w:t>aukšto lygio</w:t>
      </w:r>
      <w:r w:rsidRPr="00A16064">
        <w:rPr>
          <w:rFonts w:ascii="Arial" w:eastAsia="Arial" w:hAnsi="Arial" w:cs="Arial"/>
          <w:color w:val="auto"/>
          <w:sz w:val="22"/>
          <w:szCs w:val="22"/>
          <w:lang w:val="lt-LT"/>
        </w:rPr>
        <w:t xml:space="preserve"> klaidų.</w:t>
      </w:r>
    </w:p>
    <w:p w14:paraId="68AD320A" w14:textId="5F7188AC" w:rsidR="6E6E0E57" w:rsidRPr="00A16064" w:rsidRDefault="6E6E0E57" w:rsidP="00660F98">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Po kiekvienos testavimo sesijos, per su Užsakovu suderintą terminą, Tiekėjas turės pateikti nustatytų klaidų ir trūkumų šalinimo planą ir juos ištaisyti. Ištaisius klaidas turi būti vykdomas pakartotinis testavimas.</w:t>
      </w:r>
    </w:p>
    <w:p w14:paraId="1C16FF1A" w14:textId="29DB70E6" w:rsidR="6E6E0E57" w:rsidRPr="00A16064" w:rsidRDefault="6E6E0E57" w:rsidP="00723342">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Bandomoji eksploatacija.</w:t>
      </w:r>
    </w:p>
    <w:p w14:paraId="4D406071" w14:textId="72613554" w:rsidR="6E6E0E57" w:rsidRPr="00A16064" w:rsidRDefault="6E6E0E57" w:rsidP="00F83275">
      <w:pPr>
        <w:pStyle w:val="ListParagraph"/>
        <w:numPr>
          <w:ilvl w:val="2"/>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Bandomosios eksploatacijos tikslai:</w:t>
      </w:r>
    </w:p>
    <w:p w14:paraId="61141D60" w14:textId="62FDDC71" w:rsidR="6E6E0E57" w:rsidRPr="00A16064" w:rsidRDefault="6E6E0E57" w:rsidP="00ED68A8">
      <w:pPr>
        <w:pStyle w:val="ListParagraph"/>
        <w:numPr>
          <w:ilvl w:val="3"/>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išbandyti gamybinę integruotų informacinių sistemų bei sukurtų sąsajų komponentų konfigūraciją; </w:t>
      </w:r>
    </w:p>
    <w:p w14:paraId="62ED51DB" w14:textId="64AD3024" w:rsidR="6E6E0E57" w:rsidRPr="00A16064" w:rsidRDefault="6E6E0E57" w:rsidP="00E71D8D">
      <w:pPr>
        <w:pStyle w:val="ListParagraph"/>
        <w:numPr>
          <w:ilvl w:val="3"/>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identifikuoti ir pašalinti bandomosios eksploatacijos metu pastebėtus defektus;</w:t>
      </w:r>
    </w:p>
    <w:p w14:paraId="750C3223" w14:textId="2728D3A4" w:rsidR="6E6E0E57" w:rsidRPr="00A16064" w:rsidRDefault="6E6E0E57" w:rsidP="00E71D8D">
      <w:pPr>
        <w:pStyle w:val="ListParagraph"/>
        <w:numPr>
          <w:ilvl w:val="3"/>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stabilizuoti gamybinė aplinkos konfigūraciją, atsižvelgiant į bandomosios eksploatacijos metu sukauptą patirtį.</w:t>
      </w:r>
    </w:p>
    <w:p w14:paraId="6C9DBB42" w14:textId="1D12B41A" w:rsidR="6E6E0E57" w:rsidRPr="00A16064" w:rsidRDefault="6E6E0E57" w:rsidP="00A90FD1">
      <w:pPr>
        <w:pStyle w:val="ListParagraph"/>
        <w:numPr>
          <w:ilvl w:val="2"/>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Bandomosios eksploatacijos aplinka turi būti realizuota gamybinėje aplinkoje, jeigu nebus sutarta kitaip.</w:t>
      </w:r>
    </w:p>
    <w:p w14:paraId="269F8988" w14:textId="3D34A771" w:rsidR="00317C52" w:rsidRPr="00A16064" w:rsidRDefault="6E6E0E57" w:rsidP="00317C52">
      <w:pPr>
        <w:pStyle w:val="ListParagraph"/>
        <w:numPr>
          <w:ilvl w:val="2"/>
          <w:numId w:val="4"/>
        </w:numPr>
        <w:spacing w:before="60" w:after="0"/>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Bandomosios eksploatacijos metu Tiekėjas turi vykdyti Užsakovo atsakingų asmenų konsultavimą sistemos veikimo, naudojimo bei tobulinimo klausimais. Konsultacijos turi būti teikiamos telefonu, el. paštu, ar atvykus pas Užsakovą, jeigu nebus sutarta kitaip.</w:t>
      </w:r>
    </w:p>
    <w:p w14:paraId="7FA6968C" w14:textId="4C6945BE" w:rsidR="6E6E0E57" w:rsidRPr="00A16064" w:rsidRDefault="6E6E0E57" w:rsidP="00BB6408">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Kibernetinės saugos reikalavimai programinės įrangos kūrimo paslaugoms:</w:t>
      </w:r>
    </w:p>
    <w:p w14:paraId="1750440A" w14:textId="4A5B20D8" w:rsidR="1CDECC83" w:rsidRPr="00A16064" w:rsidRDefault="1CDECC83" w:rsidP="7CD3BA5D">
      <w:pPr>
        <w:pStyle w:val="ListParagraph"/>
        <w:numPr>
          <w:ilvl w:val="2"/>
          <w:numId w:val="4"/>
        </w:numPr>
        <w:spacing w:before="60" w:after="0"/>
        <w:jc w:val="both"/>
        <w:rPr>
          <w:rFonts w:ascii="Arial" w:eastAsia="Arial" w:hAnsi="Arial" w:cs="Arial"/>
          <w:color w:val="auto"/>
          <w:sz w:val="22"/>
          <w:szCs w:val="22"/>
          <w:lang w:val="lt"/>
        </w:rPr>
      </w:pPr>
      <w:r w:rsidRPr="00A16064">
        <w:rPr>
          <w:rFonts w:ascii="Arial" w:eastAsiaTheme="minorEastAsia" w:hAnsi="Arial" w:cs="Arial"/>
          <w:color w:val="auto"/>
          <w:sz w:val="22"/>
          <w:szCs w:val="22"/>
          <w:lang w:val="lt"/>
        </w:rPr>
        <w:t>Taikytini saugumo reikalavimai turi būti detalizuoti, suderinti su Pirkėju ir įtraukti į kuriamos programinės įrangos reikalavimų sąrašą;</w:t>
      </w:r>
    </w:p>
    <w:p w14:paraId="30E280F1" w14:textId="355756A2" w:rsidR="1CDECC83" w:rsidRPr="00A16064" w:rsidRDefault="1CDECC83" w:rsidP="7CD3BA5D">
      <w:pPr>
        <w:pStyle w:val="ListParagraph"/>
        <w:numPr>
          <w:ilvl w:val="2"/>
          <w:numId w:val="4"/>
        </w:numPr>
        <w:spacing w:before="60" w:after="0"/>
        <w:jc w:val="both"/>
        <w:rPr>
          <w:rFonts w:ascii="Arial" w:eastAsia="Arial" w:hAnsi="Arial" w:cs="Arial"/>
          <w:color w:val="auto"/>
          <w:sz w:val="22"/>
          <w:szCs w:val="22"/>
          <w:lang w:val="lt"/>
        </w:rPr>
      </w:pPr>
      <w:r w:rsidRPr="00A16064">
        <w:rPr>
          <w:rFonts w:ascii="Arial" w:eastAsiaTheme="minorEastAsia" w:hAnsi="Arial" w:cs="Arial"/>
          <w:color w:val="auto"/>
          <w:sz w:val="22"/>
          <w:szCs w:val="22"/>
          <w:lang w:val="lt"/>
        </w:rPr>
        <w:t>Programinė įranga gali būti diegiama į produkcinę aplinką tik Tiekėjui atlikus pažeidžiamumo testą, pateikus šio testo rezultatus Pirkėjui ir gavus pritarimą iš Pirkėjo;</w:t>
      </w:r>
    </w:p>
    <w:p w14:paraId="4444D185" w14:textId="66CFD71D" w:rsidR="1CDECC83" w:rsidRPr="00A16064" w:rsidRDefault="1CDECC83" w:rsidP="7CD3BA5D">
      <w:pPr>
        <w:pStyle w:val="ListParagraph"/>
        <w:numPr>
          <w:ilvl w:val="2"/>
          <w:numId w:val="4"/>
        </w:numPr>
        <w:spacing w:before="60" w:after="0"/>
        <w:jc w:val="both"/>
        <w:rPr>
          <w:rFonts w:ascii="Arial" w:eastAsia="Arial" w:hAnsi="Arial" w:cs="Arial"/>
          <w:color w:val="auto"/>
          <w:sz w:val="22"/>
          <w:szCs w:val="22"/>
          <w:lang w:val="lt"/>
        </w:rPr>
      </w:pPr>
      <w:r w:rsidRPr="00A16064">
        <w:rPr>
          <w:rFonts w:ascii="Arial" w:eastAsiaTheme="minorEastAsia" w:hAnsi="Arial" w:cs="Arial"/>
          <w:color w:val="auto"/>
          <w:sz w:val="22"/>
          <w:szCs w:val="22"/>
          <w:lang w:val="lt"/>
        </w:rPr>
        <w:t xml:space="preserve">Į programinės įrangos kūrimo procesą Tiekėjas turi įtraukti  programinės įrangos saugumo specialistą (angl. </w:t>
      </w:r>
      <w:proofErr w:type="spellStart"/>
      <w:r w:rsidRPr="00A16064">
        <w:rPr>
          <w:rFonts w:ascii="Arial" w:eastAsiaTheme="minorEastAsia" w:hAnsi="Arial" w:cs="Arial"/>
          <w:color w:val="auto"/>
          <w:sz w:val="22"/>
          <w:szCs w:val="22"/>
          <w:lang w:val="lt"/>
        </w:rPr>
        <w:t>Application</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Security</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AppSec</w:t>
      </w:r>
      <w:proofErr w:type="spellEnd"/>
      <w:r w:rsidRPr="00A16064">
        <w:rPr>
          <w:rFonts w:ascii="Arial" w:eastAsiaTheme="minorEastAsia" w:hAnsi="Arial" w:cs="Arial"/>
          <w:color w:val="auto"/>
          <w:sz w:val="22"/>
          <w:szCs w:val="22"/>
          <w:lang w:val="lt"/>
        </w:rPr>
        <w:t>), kuris turės atlikti šias veiklas:</w:t>
      </w:r>
    </w:p>
    <w:p w14:paraId="5540274E" w14:textId="12BDB5E3" w:rsidR="1CDECC83" w:rsidRPr="00A16064" w:rsidRDefault="1CDECC83" w:rsidP="05FDE4F8">
      <w:pPr>
        <w:pStyle w:val="ListParagraph"/>
        <w:numPr>
          <w:ilvl w:val="3"/>
          <w:numId w:val="4"/>
        </w:numPr>
        <w:spacing w:before="60" w:after="0"/>
        <w:ind w:left="1996" w:hanging="513"/>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 xml:space="preserve">Atlikti grėsmių modeliavimą (angl. </w:t>
      </w:r>
      <w:proofErr w:type="spellStart"/>
      <w:r w:rsidRPr="00A16064">
        <w:rPr>
          <w:rFonts w:ascii="Arial" w:eastAsiaTheme="minorEastAsia" w:hAnsi="Arial" w:cs="Arial"/>
          <w:color w:val="auto"/>
          <w:sz w:val="22"/>
          <w:szCs w:val="22"/>
          <w:lang w:val="lt"/>
        </w:rPr>
        <w:t>Threat</w:t>
      </w:r>
      <w:proofErr w:type="spellEnd"/>
      <w:r w:rsidRPr="00A16064">
        <w:rPr>
          <w:rFonts w:ascii="Arial" w:eastAsiaTheme="minorEastAsia" w:hAnsi="Arial" w:cs="Arial"/>
          <w:color w:val="auto"/>
          <w:sz w:val="22"/>
          <w:szCs w:val="22"/>
          <w:lang w:val="lt"/>
        </w:rPr>
        <w:t xml:space="preserve"> </w:t>
      </w:r>
      <w:proofErr w:type="spellStart"/>
      <w:r w:rsidRPr="00A16064">
        <w:rPr>
          <w:rFonts w:ascii="Arial" w:eastAsiaTheme="minorEastAsia" w:hAnsi="Arial" w:cs="Arial"/>
          <w:color w:val="auto"/>
          <w:sz w:val="22"/>
          <w:szCs w:val="22"/>
          <w:lang w:val="lt"/>
        </w:rPr>
        <w:t>Modelling</w:t>
      </w:r>
      <w:proofErr w:type="spellEnd"/>
      <w:r w:rsidRPr="00A16064">
        <w:rPr>
          <w:rFonts w:ascii="Arial" w:eastAsiaTheme="minorEastAsia" w:hAnsi="Arial" w:cs="Arial"/>
          <w:color w:val="auto"/>
          <w:sz w:val="22"/>
          <w:szCs w:val="22"/>
          <w:lang w:val="lt"/>
        </w:rPr>
        <w:t>) ir pagal jo rezultatus atrinkti taikytinus ASVS ir MASVS reikalavimus;</w:t>
      </w:r>
    </w:p>
    <w:p w14:paraId="44828BF2" w14:textId="46063F76" w:rsidR="1CDECC83" w:rsidRPr="00A16064" w:rsidRDefault="1CDECC83" w:rsidP="05FDE4F8">
      <w:pPr>
        <w:pStyle w:val="ListParagraph"/>
        <w:numPr>
          <w:ilvl w:val="3"/>
          <w:numId w:val="4"/>
        </w:numPr>
        <w:spacing w:before="60" w:after="0"/>
        <w:ind w:left="1996" w:hanging="513"/>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Detalizuoti taikytinus ASVS ir MASVS reikalavimus ir suformuoti užduotis šių reikalavimų įgyvendinimui;</w:t>
      </w:r>
    </w:p>
    <w:p w14:paraId="2424CFFA" w14:textId="73FC59A9" w:rsidR="1CDECC83" w:rsidRPr="00A16064" w:rsidRDefault="1CDECC83" w:rsidP="05FDE4F8">
      <w:pPr>
        <w:pStyle w:val="ListParagraph"/>
        <w:numPr>
          <w:ilvl w:val="3"/>
          <w:numId w:val="4"/>
        </w:numPr>
        <w:spacing w:before="60" w:after="0"/>
        <w:ind w:left="1996" w:hanging="513"/>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Įvertinti  SAST, DAST ir IAST testavimo metu aptiktus saugumo trūkumus, pasiūlyti šalinimo būdus ir suformuoti užduotis trūkumų pašalinimui;</w:t>
      </w:r>
    </w:p>
    <w:p w14:paraId="0E0CA97A" w14:textId="6E0B71F3" w:rsidR="1CDECC83" w:rsidRPr="00A16064" w:rsidRDefault="1CDECC83" w:rsidP="05FDE4F8">
      <w:pPr>
        <w:pStyle w:val="ListParagraph"/>
        <w:numPr>
          <w:ilvl w:val="3"/>
          <w:numId w:val="4"/>
        </w:numPr>
        <w:spacing w:before="60" w:after="0"/>
        <w:ind w:left="1996" w:hanging="513"/>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Įsitikinti, kad kuriamai programinei įrangai nustatyti saugumo reikalavimai buvo tinkamai įgyvendinti, o nustatyti trūkumai – pašalinti;</w:t>
      </w:r>
    </w:p>
    <w:p w14:paraId="6601B046" w14:textId="3A485113" w:rsidR="1CDECC83" w:rsidRPr="00A16064" w:rsidRDefault="1CDECC83" w:rsidP="05FDE4F8">
      <w:pPr>
        <w:pStyle w:val="ListParagraph"/>
        <w:numPr>
          <w:ilvl w:val="3"/>
          <w:numId w:val="4"/>
        </w:numPr>
        <w:spacing w:before="60" w:after="0"/>
        <w:ind w:left="1996" w:hanging="513"/>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Prieš diegiant sukurtą programinę įrangą į produkcinę aplinką, atlikti pažeidžiamumų testą.</w:t>
      </w:r>
    </w:p>
    <w:p w14:paraId="58D2289B" w14:textId="01D179C9" w:rsidR="7CCA14C7" w:rsidRPr="00A16064" w:rsidRDefault="7CCA14C7" w:rsidP="1F0CF1D1">
      <w:pPr>
        <w:pStyle w:val="ListParagraph"/>
        <w:spacing w:before="60" w:after="0"/>
        <w:ind w:left="567" w:hanging="567"/>
        <w:jc w:val="both"/>
        <w:rPr>
          <w:rFonts w:ascii="Arial" w:hAnsi="Arial" w:cs="Arial"/>
          <w:color w:val="auto"/>
          <w:sz w:val="22"/>
          <w:szCs w:val="22"/>
          <w:highlight w:val="yellow"/>
          <w:lang w:val="lt"/>
        </w:rPr>
      </w:pPr>
    </w:p>
    <w:p w14:paraId="15B330D5" w14:textId="0977FCCA" w:rsidR="6E6E0E57" w:rsidRPr="00A16064" w:rsidRDefault="6E6E0E57" w:rsidP="008E7116">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Reikalavimai projekto rezultatams.</w:t>
      </w:r>
    </w:p>
    <w:p w14:paraId="7147B781" w14:textId="149D531E" w:rsidR="6E6E0E57" w:rsidRPr="00A16064" w:rsidRDefault="6E6E0E57" w:rsidP="00E43B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Teisių, išeities kodo perdavimas. </w:t>
      </w:r>
    </w:p>
    <w:p w14:paraId="63157121" w14:textId="1C636338" w:rsidR="6E6E0E57" w:rsidRPr="00A16064" w:rsidRDefault="6E6E0E57" w:rsidP="008E7116">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perduodamos visos turtinės teisės ir išeities kodai bei konfigūracijos; </w:t>
      </w:r>
    </w:p>
    <w:p w14:paraId="74BFDE37" w14:textId="29762952" w:rsidR="6E6E0E57" w:rsidRPr="00A16064" w:rsidRDefault="6E6E0E57" w:rsidP="008E7116">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perduodami pilni, korektiški išeities kodai, iš kurių, naudojant standartines priemones, būtų kompiliuojama naudojimui parengta programinė įranga, atliekanti jai specifikuotas funkcijas;</w:t>
      </w:r>
    </w:p>
    <w:p w14:paraId="6A39A021" w14:textId="7FFC2E52" w:rsidR="6E6E0E57" w:rsidRPr="00A16064" w:rsidRDefault="6E6E0E57" w:rsidP="00061D3C">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perduota reikalinga dokumentacija, aprašanti programinės įrangos diegimą.</w:t>
      </w:r>
    </w:p>
    <w:p w14:paraId="0725A8FD" w14:textId="7043B282" w:rsidR="6E6E0E57" w:rsidRPr="00A16064" w:rsidRDefault="6E6E0E57" w:rsidP="006D18FA">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Sprendimo dokumentacija:</w:t>
      </w:r>
    </w:p>
    <w:p w14:paraId="1EDA96D5" w14:textId="0962CEF1" w:rsidR="6E6E0E57" w:rsidRPr="00A16064" w:rsidRDefault="6E6E0E57" w:rsidP="006D18FA">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Sprendimo architektūros dokumentacija:</w:t>
      </w:r>
    </w:p>
    <w:p w14:paraId="1D3EB3A7" w14:textId="668E3D75" w:rsidR="6E6E0E57" w:rsidRPr="00A16064" w:rsidRDefault="6E6E0E57" w:rsidP="006D18FA">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duomenų struktūra, duomenų bazės dizainas;</w:t>
      </w:r>
    </w:p>
    <w:p w14:paraId="60C575AB" w14:textId="3DA477D9" w:rsidR="6E6E0E57" w:rsidRPr="00A16064" w:rsidRDefault="6E6E0E57" w:rsidP="006D18FA">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architektūriniai sprendimo brėžiniai;</w:t>
      </w:r>
    </w:p>
    <w:p w14:paraId="083EAF80" w14:textId="50C698F6" w:rsidR="6E6E0E57" w:rsidRPr="00A16064" w:rsidRDefault="6E6E0E57" w:rsidP="006D18FA">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priimtų sprendimų paaiškinimas;</w:t>
      </w:r>
    </w:p>
    <w:p w14:paraId="59DD01CD" w14:textId="65844375" w:rsidR="6E6E0E57" w:rsidRPr="00A16064" w:rsidRDefault="6E6E0E57" w:rsidP="006D18FA">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lastRenderedPageBreak/>
        <w:t>duomenų lentelės, duomenų ryšiai ir išsamus išaiškinimas.</w:t>
      </w:r>
    </w:p>
    <w:p w14:paraId="29D1BE08" w14:textId="2A2B195B" w:rsidR="6E6E0E57" w:rsidRPr="00A16064" w:rsidRDefault="6E6E0E57" w:rsidP="001E02A8">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Sprendimo kūrimo dokumentacija:</w:t>
      </w:r>
    </w:p>
    <w:p w14:paraId="08FA9DCD" w14:textId="33450F5A"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vartotojų profilių aprašymas (angl. </w:t>
      </w:r>
      <w:proofErr w:type="spellStart"/>
      <w:r w:rsidRPr="00A16064">
        <w:rPr>
          <w:rFonts w:ascii="Arial" w:eastAsia="Arial" w:hAnsi="Arial" w:cs="Arial"/>
          <w:color w:val="auto"/>
          <w:sz w:val="22"/>
          <w:szCs w:val="22"/>
          <w:lang w:val="lt-LT"/>
        </w:rPr>
        <w:t>User</w:t>
      </w:r>
      <w:proofErr w:type="spellEnd"/>
      <w:r w:rsidRPr="00A16064">
        <w:rPr>
          <w:rFonts w:ascii="Arial" w:eastAsia="Arial" w:hAnsi="Arial" w:cs="Arial"/>
          <w:color w:val="auto"/>
          <w:sz w:val="22"/>
          <w:szCs w:val="22"/>
          <w:lang w:val="lt-LT"/>
        </w:rPr>
        <w:t xml:space="preserve"> Personas): Užsakovo personalo įvertinimas siekiant išsiaiškinti darbuotojų poreikius, darbo aplinkos sąlygas, galimas problemas, iššūkius ir vartotojų lūkesčius;</w:t>
      </w:r>
    </w:p>
    <w:p w14:paraId="5E2D871C" w14:textId="697B2AC0"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vartotojų užduotys (</w:t>
      </w:r>
      <w:proofErr w:type="spellStart"/>
      <w:r w:rsidRPr="00A16064">
        <w:rPr>
          <w:rFonts w:ascii="Arial" w:eastAsia="Arial" w:hAnsi="Arial" w:cs="Arial"/>
          <w:color w:val="auto"/>
          <w:sz w:val="22"/>
          <w:szCs w:val="22"/>
          <w:lang w:val="lt-LT"/>
        </w:rPr>
        <w:t>User</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Tasks</w:t>
      </w:r>
      <w:proofErr w:type="spellEnd"/>
      <w:r w:rsidRPr="00A16064">
        <w:rPr>
          <w:rFonts w:ascii="Arial" w:eastAsia="Arial" w:hAnsi="Arial" w:cs="Arial"/>
          <w:color w:val="auto"/>
          <w:sz w:val="22"/>
          <w:szCs w:val="22"/>
          <w:lang w:val="lt-LT"/>
        </w:rPr>
        <w:t>): bendriniai programinės įrangos funkcijų paaiškinimai;</w:t>
      </w:r>
    </w:p>
    <w:p w14:paraId="48C58F8C" w14:textId="0D60FB12"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vartotojų procesų schemos: schemos </w:t>
      </w:r>
      <w:proofErr w:type="spellStart"/>
      <w:r w:rsidRPr="00A16064">
        <w:rPr>
          <w:rFonts w:ascii="Arial" w:eastAsia="Arial" w:hAnsi="Arial" w:cs="Arial"/>
          <w:color w:val="auto"/>
          <w:sz w:val="22"/>
          <w:szCs w:val="22"/>
          <w:lang w:val="lt-LT"/>
        </w:rPr>
        <w:t>pažingsniui</w:t>
      </w:r>
      <w:proofErr w:type="spellEnd"/>
      <w:r w:rsidRPr="00A16064">
        <w:rPr>
          <w:rFonts w:ascii="Arial" w:eastAsia="Arial" w:hAnsi="Arial" w:cs="Arial"/>
          <w:color w:val="auto"/>
          <w:sz w:val="22"/>
          <w:szCs w:val="22"/>
          <w:lang w:val="lt-LT"/>
        </w:rPr>
        <w:t xml:space="preserve"> atvaizduojančios galimus vartotojo veiksmus naudojant sprendimą užduočių vykdymui;</w:t>
      </w:r>
    </w:p>
    <w:p w14:paraId="3D476AD6" w14:textId="3AE40B99"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sisteminiai vizualūs brėžiniai (angl. </w:t>
      </w:r>
      <w:proofErr w:type="spellStart"/>
      <w:r w:rsidRPr="00A16064">
        <w:rPr>
          <w:rFonts w:ascii="Arial" w:eastAsia="Arial" w:hAnsi="Arial" w:cs="Arial"/>
          <w:color w:val="auto"/>
          <w:sz w:val="22"/>
          <w:szCs w:val="22"/>
          <w:lang w:val="lt-LT"/>
        </w:rPr>
        <w:t>wireframes</w:t>
      </w:r>
      <w:proofErr w:type="spellEnd"/>
      <w:r w:rsidRPr="00A16064">
        <w:rPr>
          <w:rFonts w:ascii="Arial" w:eastAsia="Arial" w:hAnsi="Arial" w:cs="Arial"/>
          <w:color w:val="auto"/>
          <w:sz w:val="22"/>
          <w:szCs w:val="22"/>
          <w:lang w:val="lt-LT"/>
        </w:rPr>
        <w:t>): schema, sukurta ankstyvuose skaitmeninio gaminio projektavimo etapuose, padedanti vizualizuoti ir perduoti produkto struktūrą;</w:t>
      </w:r>
    </w:p>
    <w:p w14:paraId="75D7D67E" w14:textId="258D866B"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sisteminių vizualių brėžinių prototipas: primityvaus funkcionalumo galimybė skirta pademonstruoti sprendimą potencialiems vartotojams jų patirties vertinimui;</w:t>
      </w:r>
    </w:p>
    <w:p w14:paraId="47497E3F" w14:textId="7E5D5107"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demonstracinės sesijos su vartotojais. Reikalavimų ir atsiliepimų surinkimas (1-2 kartai).</w:t>
      </w:r>
    </w:p>
    <w:p w14:paraId="333152A1" w14:textId="72B7510B"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Vartotojų istorijos ir priėmimo kriterijai (</w:t>
      </w:r>
      <w:proofErr w:type="spellStart"/>
      <w:r w:rsidRPr="00A16064">
        <w:rPr>
          <w:rFonts w:ascii="Arial" w:eastAsia="Arial" w:hAnsi="Arial" w:cs="Arial"/>
          <w:color w:val="auto"/>
          <w:sz w:val="22"/>
          <w:szCs w:val="22"/>
          <w:lang w:val="lt-LT"/>
        </w:rPr>
        <w:t>User</w:t>
      </w:r>
      <w:proofErr w:type="spellEnd"/>
      <w:r w:rsidRPr="00A16064">
        <w:rPr>
          <w:rFonts w:ascii="Arial" w:eastAsia="Arial" w:hAnsi="Arial" w:cs="Arial"/>
          <w:color w:val="auto"/>
          <w:sz w:val="22"/>
          <w:szCs w:val="22"/>
          <w:lang w:val="lt-LT"/>
        </w:rPr>
        <w:t xml:space="preserve"> </w:t>
      </w:r>
      <w:proofErr w:type="spellStart"/>
      <w:r w:rsidRPr="00A16064">
        <w:rPr>
          <w:rFonts w:ascii="Arial" w:eastAsia="Arial" w:hAnsi="Arial" w:cs="Arial"/>
          <w:color w:val="auto"/>
          <w:sz w:val="22"/>
          <w:szCs w:val="22"/>
          <w:lang w:val="lt-LT"/>
        </w:rPr>
        <w:t>Stories</w:t>
      </w:r>
      <w:proofErr w:type="spellEnd"/>
      <w:r w:rsidRPr="00A16064">
        <w:rPr>
          <w:rFonts w:ascii="Arial" w:eastAsia="Arial" w:hAnsi="Arial" w:cs="Arial"/>
          <w:color w:val="auto"/>
          <w:sz w:val="22"/>
          <w:szCs w:val="22"/>
          <w:lang w:val="lt-LT"/>
        </w:rPr>
        <w:t>): sprendimo funkcionalumo aprašymai iš vartotojo perspektyvos naudojami testavimui ir darbų priėmimui.</w:t>
      </w:r>
    </w:p>
    <w:p w14:paraId="46BD4E88" w14:textId="6CCDE954" w:rsidR="6E6E0E57" w:rsidRPr="00A16064" w:rsidRDefault="6E6E0E57" w:rsidP="00102DD5">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Visa projekto metu sukurta dokumentacija galutiniam priėmimui turi būti parengta anglų ir lietuvių kalba.</w:t>
      </w:r>
    </w:p>
    <w:p w14:paraId="55A9BA9C" w14:textId="4B60010F" w:rsidR="4692A24D" w:rsidRPr="00A16064" w:rsidRDefault="4692A24D" w:rsidP="4692A24D">
      <w:pPr>
        <w:pStyle w:val="ListParagraph"/>
        <w:spacing w:after="0"/>
        <w:ind w:left="567" w:hanging="567"/>
        <w:rPr>
          <w:rFonts w:ascii="Arial" w:hAnsi="Arial" w:cs="Arial"/>
          <w:color w:val="auto"/>
          <w:sz w:val="22"/>
          <w:szCs w:val="22"/>
          <w:lang w:val="lt-LT"/>
        </w:rPr>
      </w:pPr>
    </w:p>
    <w:p w14:paraId="51475CC9" w14:textId="2CBF4DA5" w:rsidR="00174726" w:rsidRPr="00A16064" w:rsidRDefault="00174726"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sz w:val="22"/>
          <w:szCs w:val="22"/>
          <w:lang w:val="lt-LT"/>
        </w:rPr>
      </w:pPr>
      <w:r w:rsidRPr="00A16064">
        <w:rPr>
          <w:rFonts w:ascii="Arial" w:hAnsi="Arial" w:cs="Arial"/>
          <w:color w:val="auto"/>
          <w:sz w:val="22"/>
          <w:szCs w:val="22"/>
          <w:lang w:val="lt-LT"/>
        </w:rPr>
        <w:t>KARTU SU PASIŪLYMU PATEIKIAMI DOKUMENTAI</w:t>
      </w:r>
    </w:p>
    <w:p w14:paraId="3C61F6BF" w14:textId="77FC7025" w:rsidR="00355905" w:rsidRPr="00A16064" w:rsidRDefault="00355905" w:rsidP="076EA952">
      <w:pPr>
        <w:pStyle w:val="ListParagraph"/>
        <w:spacing w:after="0" w:line="257" w:lineRule="auto"/>
        <w:ind w:left="567" w:hanging="567"/>
        <w:contextualSpacing w:val="0"/>
        <w:jc w:val="both"/>
        <w:rPr>
          <w:rFonts w:ascii="Arial" w:eastAsiaTheme="minorEastAsia" w:hAnsi="Arial" w:cs="Arial"/>
          <w:color w:val="auto"/>
          <w:sz w:val="22"/>
          <w:szCs w:val="22"/>
          <w:lang w:val="lt"/>
        </w:rPr>
      </w:pPr>
    </w:p>
    <w:p w14:paraId="21091CAE" w14:textId="08A10347" w:rsidR="00355905" w:rsidRPr="00A16064" w:rsidRDefault="63DFD482" w:rsidP="076EA952">
      <w:pPr>
        <w:pStyle w:val="ListParagraph"/>
        <w:numPr>
          <w:ilvl w:val="1"/>
          <w:numId w:val="4"/>
        </w:numPr>
        <w:spacing w:after="0" w:line="257" w:lineRule="auto"/>
        <w:ind w:left="567" w:hanging="567"/>
        <w:contextualSpacing w:val="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Funkcinių reikalavimų atitikties vertinimo lentelė TS priedas Nr. 1.</w:t>
      </w:r>
    </w:p>
    <w:p w14:paraId="36D4B640" w14:textId="4612AA75" w:rsidR="00355905" w:rsidRPr="00A16064" w:rsidRDefault="63DFD482" w:rsidP="076EA952">
      <w:pPr>
        <w:pStyle w:val="ListParagraph"/>
        <w:numPr>
          <w:ilvl w:val="1"/>
          <w:numId w:val="4"/>
        </w:numPr>
        <w:spacing w:after="0" w:line="257" w:lineRule="auto"/>
        <w:ind w:left="567" w:hanging="567"/>
        <w:contextualSpacing w:val="0"/>
        <w:jc w:val="both"/>
        <w:rPr>
          <w:rFonts w:ascii="Arial" w:eastAsiaTheme="minorEastAsia" w:hAnsi="Arial" w:cs="Arial"/>
          <w:color w:val="auto"/>
          <w:sz w:val="22"/>
          <w:szCs w:val="22"/>
          <w:lang w:val="lt"/>
        </w:rPr>
      </w:pPr>
      <w:r w:rsidRPr="00A16064">
        <w:rPr>
          <w:rFonts w:ascii="Arial" w:eastAsiaTheme="minorEastAsia" w:hAnsi="Arial" w:cs="Arial"/>
          <w:color w:val="auto"/>
          <w:sz w:val="22"/>
          <w:szCs w:val="22"/>
          <w:lang w:val="lt"/>
        </w:rPr>
        <w:t>Nefunkcinių reikalavimų atitikties vertinimo lentelė TS priedas Nr. 2.</w:t>
      </w:r>
    </w:p>
    <w:p w14:paraId="26924BB9" w14:textId="77777777" w:rsidR="00355905" w:rsidRPr="00A16064" w:rsidRDefault="00355905" w:rsidP="00355905">
      <w:pPr>
        <w:pStyle w:val="ListParagraph"/>
        <w:tabs>
          <w:tab w:val="left" w:pos="567"/>
        </w:tabs>
        <w:spacing w:after="0"/>
        <w:ind w:left="0"/>
        <w:contextualSpacing w:val="0"/>
        <w:jc w:val="both"/>
        <w:rPr>
          <w:rFonts w:ascii="Arial" w:hAnsi="Arial" w:cs="Arial"/>
          <w:sz w:val="22"/>
          <w:szCs w:val="22"/>
          <w:lang w:val="lt-LT"/>
        </w:rPr>
      </w:pPr>
    </w:p>
    <w:p w14:paraId="022018A6" w14:textId="49EDC01B" w:rsidR="00174726" w:rsidRPr="00A16064" w:rsidRDefault="00174726"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A16064">
        <w:rPr>
          <w:rFonts w:ascii="Arial" w:hAnsi="Arial" w:cs="Arial"/>
          <w:color w:val="auto"/>
          <w:sz w:val="22"/>
          <w:szCs w:val="22"/>
          <w:lang w:val="lt-LT"/>
        </w:rPr>
        <w:t>SUTARTIES VYKDYMO METU TEIKIAMI DOKUMENTAI</w:t>
      </w:r>
    </w:p>
    <w:p w14:paraId="34DF1A89" w14:textId="4C9FDB3A" w:rsidR="00585DB2" w:rsidRPr="00A16064" w:rsidRDefault="00585DB2" w:rsidP="00B3191B">
      <w:pPr>
        <w:spacing w:after="0"/>
        <w:rPr>
          <w:rFonts w:ascii="Arial" w:hAnsi="Arial" w:cs="Arial"/>
        </w:rPr>
      </w:pPr>
    </w:p>
    <w:tbl>
      <w:tblPr>
        <w:tblStyle w:val="TableGrid"/>
        <w:tblW w:w="10348" w:type="dxa"/>
        <w:tblInd w:w="-5" w:type="dxa"/>
        <w:tblLook w:val="04A0" w:firstRow="1" w:lastRow="0" w:firstColumn="1" w:lastColumn="0" w:noHBand="0" w:noVBand="1"/>
      </w:tblPr>
      <w:tblGrid>
        <w:gridCol w:w="1005"/>
        <w:gridCol w:w="5487"/>
        <w:gridCol w:w="1791"/>
        <w:gridCol w:w="2065"/>
      </w:tblGrid>
      <w:tr w:rsidR="00585DB2" w:rsidRPr="00A16064" w14:paraId="34B8E8C2" w14:textId="77777777" w:rsidTr="246582B5">
        <w:tc>
          <w:tcPr>
            <w:tcW w:w="1005" w:type="dxa"/>
          </w:tcPr>
          <w:p w14:paraId="6E09C7C4" w14:textId="77777777" w:rsidR="00585DB2" w:rsidRPr="00A16064" w:rsidRDefault="00585DB2">
            <w:pPr>
              <w:keepNext/>
              <w:jc w:val="both"/>
              <w:rPr>
                <w:rFonts w:ascii="Arial" w:hAnsi="Arial" w:cs="Arial"/>
                <w:b/>
                <w:bCs/>
              </w:rPr>
            </w:pPr>
            <w:bookmarkStart w:id="0" w:name="_Hlk172615672"/>
            <w:r w:rsidRPr="00A16064">
              <w:rPr>
                <w:rFonts w:ascii="Arial" w:hAnsi="Arial" w:cs="Arial"/>
                <w:b/>
                <w:bCs/>
              </w:rPr>
              <w:lastRenderedPageBreak/>
              <w:t>Eil. Nr.</w:t>
            </w:r>
          </w:p>
        </w:tc>
        <w:tc>
          <w:tcPr>
            <w:tcW w:w="5487" w:type="dxa"/>
            <w:vAlign w:val="center"/>
          </w:tcPr>
          <w:p w14:paraId="0841ADC8" w14:textId="77777777" w:rsidR="00585DB2" w:rsidRPr="00A16064" w:rsidRDefault="00585DB2">
            <w:pPr>
              <w:keepNext/>
              <w:rPr>
                <w:rFonts w:ascii="Arial" w:hAnsi="Arial" w:cs="Arial"/>
                <w:b/>
                <w:bCs/>
              </w:rPr>
            </w:pPr>
            <w:r w:rsidRPr="00A16064">
              <w:rPr>
                <w:rFonts w:ascii="Arial" w:hAnsi="Arial" w:cs="Arial"/>
                <w:b/>
                <w:bCs/>
              </w:rPr>
              <w:t>Pavadinimas</w:t>
            </w:r>
          </w:p>
        </w:tc>
        <w:tc>
          <w:tcPr>
            <w:tcW w:w="1791" w:type="dxa"/>
            <w:vAlign w:val="center"/>
          </w:tcPr>
          <w:p w14:paraId="5AB483A2" w14:textId="77777777" w:rsidR="00585DB2" w:rsidRPr="00A16064" w:rsidRDefault="00585DB2">
            <w:pPr>
              <w:keepNext/>
              <w:rPr>
                <w:rFonts w:ascii="Arial" w:hAnsi="Arial" w:cs="Arial"/>
                <w:b/>
                <w:bCs/>
              </w:rPr>
            </w:pPr>
            <w:r w:rsidRPr="00A16064">
              <w:rPr>
                <w:rFonts w:ascii="Arial" w:hAnsi="Arial" w:cs="Arial"/>
                <w:b/>
                <w:bCs/>
              </w:rPr>
              <w:t>Reikalavimai turiniui ir formai</w:t>
            </w:r>
          </w:p>
        </w:tc>
        <w:tc>
          <w:tcPr>
            <w:tcW w:w="2065" w:type="dxa"/>
            <w:vAlign w:val="center"/>
          </w:tcPr>
          <w:p w14:paraId="5A2ABD9C" w14:textId="77777777" w:rsidR="00585DB2" w:rsidRPr="00A16064" w:rsidRDefault="00585DB2">
            <w:pPr>
              <w:keepNext/>
              <w:widowControl w:val="0"/>
              <w:rPr>
                <w:rFonts w:ascii="Arial" w:hAnsi="Arial" w:cs="Arial"/>
                <w:b/>
                <w:bCs/>
              </w:rPr>
            </w:pPr>
            <w:r w:rsidRPr="00A16064">
              <w:rPr>
                <w:rFonts w:ascii="Arial" w:hAnsi="Arial" w:cs="Arial"/>
                <w:b/>
                <w:bCs/>
              </w:rPr>
              <w:t>Teikimo momentas</w:t>
            </w:r>
          </w:p>
        </w:tc>
      </w:tr>
      <w:tr w:rsidR="4692A24D" w:rsidRPr="00A16064" w14:paraId="54E94C76" w14:textId="77777777" w:rsidTr="246582B5">
        <w:trPr>
          <w:trHeight w:val="300"/>
        </w:trPr>
        <w:tc>
          <w:tcPr>
            <w:tcW w:w="1005" w:type="dxa"/>
          </w:tcPr>
          <w:p w14:paraId="3838BF2A"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00119678" w14:textId="02EE170F" w:rsidR="384A2AF7" w:rsidRPr="00A16064" w:rsidRDefault="384A2AF7" w:rsidP="4692A24D">
            <w:pPr>
              <w:spacing w:line="257" w:lineRule="auto"/>
              <w:jc w:val="both"/>
              <w:rPr>
                <w:rFonts w:ascii="Arial" w:eastAsia="Arial" w:hAnsi="Arial" w:cs="Arial"/>
                <w:lang w:val="lt"/>
              </w:rPr>
            </w:pPr>
            <w:r w:rsidRPr="00A16064">
              <w:rPr>
                <w:rFonts w:ascii="Arial" w:eastAsia="Arial" w:hAnsi="Arial" w:cs="Arial"/>
                <w:lang w:val="lt"/>
              </w:rPr>
              <w:t>Numatomas sistemos architektūrinis dizainas</w:t>
            </w:r>
          </w:p>
        </w:tc>
        <w:tc>
          <w:tcPr>
            <w:tcW w:w="1791" w:type="dxa"/>
          </w:tcPr>
          <w:p w14:paraId="1D7FDD0A" w14:textId="7E5B5C27" w:rsidR="384A2AF7" w:rsidRPr="00A16064" w:rsidRDefault="384A2AF7" w:rsidP="4692A24D">
            <w:pPr>
              <w:jc w:val="both"/>
              <w:rPr>
                <w:rFonts w:ascii="Arial" w:hAnsi="Arial" w:cs="Arial"/>
              </w:rPr>
            </w:pPr>
            <w:r w:rsidRPr="00A16064">
              <w:rPr>
                <w:rFonts w:ascii="Arial" w:eastAsia="Arial" w:hAnsi="Arial" w:cs="Arial"/>
                <w:lang w:val="lt"/>
              </w:rPr>
              <w:t>Teikiama elektronine forma,  lietuvių ir anglų kalba.</w:t>
            </w:r>
          </w:p>
          <w:p w14:paraId="4097A778" w14:textId="0A26CD70" w:rsidR="4692A24D" w:rsidRPr="00A16064" w:rsidRDefault="4692A24D" w:rsidP="4692A24D">
            <w:pPr>
              <w:jc w:val="both"/>
              <w:rPr>
                <w:rFonts w:ascii="Arial" w:eastAsia="Arial" w:hAnsi="Arial" w:cs="Arial"/>
                <w:lang w:val="lt"/>
              </w:rPr>
            </w:pPr>
          </w:p>
        </w:tc>
        <w:tc>
          <w:tcPr>
            <w:tcW w:w="2065" w:type="dxa"/>
          </w:tcPr>
          <w:p w14:paraId="0E5638C3" w14:textId="3C29DF40" w:rsidR="384A2AF7" w:rsidRPr="00A16064" w:rsidRDefault="384A2AF7" w:rsidP="4692A24D">
            <w:pPr>
              <w:jc w:val="both"/>
              <w:rPr>
                <w:rFonts w:ascii="Arial" w:hAnsi="Arial" w:cs="Arial"/>
              </w:rPr>
            </w:pPr>
            <w:r w:rsidRPr="00A16064">
              <w:rPr>
                <w:rFonts w:ascii="Arial" w:eastAsia="Arial" w:hAnsi="Arial" w:cs="Arial"/>
                <w:lang w:val="lt"/>
              </w:rPr>
              <w:t xml:space="preserve">Teikiama per 10 (dešimt) darbo dienų po sutarties </w:t>
            </w:r>
            <w:proofErr w:type="spellStart"/>
            <w:r w:rsidR="195053DF" w:rsidRPr="00A16064">
              <w:rPr>
                <w:rFonts w:ascii="Arial" w:eastAsia="Arial" w:hAnsi="Arial" w:cs="Arial"/>
                <w:lang w:val="lt"/>
              </w:rPr>
              <w:t>pasrašymo</w:t>
            </w:r>
            <w:proofErr w:type="spellEnd"/>
          </w:p>
          <w:p w14:paraId="1052BA46" w14:textId="6D586AA8" w:rsidR="4692A24D" w:rsidRPr="00A16064" w:rsidRDefault="4692A24D" w:rsidP="4692A24D">
            <w:pPr>
              <w:jc w:val="both"/>
              <w:rPr>
                <w:rFonts w:ascii="Arial" w:eastAsia="Arial" w:hAnsi="Arial" w:cs="Arial"/>
                <w:lang w:val="lt"/>
              </w:rPr>
            </w:pPr>
          </w:p>
        </w:tc>
      </w:tr>
      <w:tr w:rsidR="00585DB2" w:rsidRPr="00A16064" w14:paraId="259B14BC" w14:textId="77777777" w:rsidTr="246582B5">
        <w:tc>
          <w:tcPr>
            <w:tcW w:w="1005" w:type="dxa"/>
          </w:tcPr>
          <w:p w14:paraId="43C1C7ED"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4DEFD4B0" w14:textId="243988FF" w:rsidR="4692A24D" w:rsidRPr="00A16064" w:rsidRDefault="4692A24D" w:rsidP="4692A24D">
            <w:pPr>
              <w:spacing w:line="257" w:lineRule="auto"/>
              <w:jc w:val="both"/>
              <w:rPr>
                <w:rFonts w:ascii="Arial" w:hAnsi="Arial" w:cs="Arial"/>
              </w:rPr>
            </w:pPr>
            <w:r w:rsidRPr="00A16064">
              <w:rPr>
                <w:rFonts w:ascii="Arial" w:eastAsia="Arial" w:hAnsi="Arial" w:cs="Arial"/>
                <w:lang w:val="lt"/>
              </w:rPr>
              <w:t>Sprendimo architektūros dokumentacija</w:t>
            </w:r>
          </w:p>
        </w:tc>
        <w:tc>
          <w:tcPr>
            <w:tcW w:w="1791" w:type="dxa"/>
          </w:tcPr>
          <w:p w14:paraId="1D074883" w14:textId="7E5B5C27" w:rsidR="4692A24D" w:rsidRPr="00A16064" w:rsidRDefault="4692A24D" w:rsidP="4692A24D">
            <w:pPr>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55D6CE47" w14:textId="518F6E3A" w:rsidR="4692A24D" w:rsidRPr="00A16064" w:rsidRDefault="4692A24D" w:rsidP="4692A24D">
            <w:pPr>
              <w:jc w:val="both"/>
              <w:rPr>
                <w:rFonts w:ascii="Arial" w:hAnsi="Arial" w:cs="Arial"/>
              </w:rPr>
            </w:pPr>
            <w:r w:rsidRPr="00A16064">
              <w:rPr>
                <w:rFonts w:ascii="Arial" w:eastAsia="Arial" w:hAnsi="Arial" w:cs="Arial"/>
                <w:lang w:val="lt"/>
              </w:rPr>
              <w:t xml:space="preserve">Teikiama per 10 (dešimt) darbo dienų po funkcionalumo įgyvendinimo </w:t>
            </w:r>
          </w:p>
        </w:tc>
      </w:tr>
      <w:tr w:rsidR="00FD0D97" w:rsidRPr="00A16064" w14:paraId="4FA3D907" w14:textId="77777777" w:rsidTr="246582B5">
        <w:tc>
          <w:tcPr>
            <w:tcW w:w="1005" w:type="dxa"/>
          </w:tcPr>
          <w:p w14:paraId="457A175A"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3F5DDE08" w14:textId="113AC446" w:rsidR="4692A24D" w:rsidRPr="00A16064" w:rsidRDefault="4692A24D" w:rsidP="4692A24D">
            <w:pPr>
              <w:spacing w:line="257" w:lineRule="auto"/>
              <w:jc w:val="both"/>
              <w:rPr>
                <w:rFonts w:ascii="Arial" w:hAnsi="Arial" w:cs="Arial"/>
              </w:rPr>
            </w:pPr>
            <w:r w:rsidRPr="00A16064">
              <w:rPr>
                <w:rFonts w:ascii="Arial" w:eastAsia="Arial" w:hAnsi="Arial" w:cs="Arial"/>
                <w:lang w:val="lt"/>
              </w:rPr>
              <w:t>Sprendimo kūrimo dokumentacija</w:t>
            </w:r>
          </w:p>
        </w:tc>
        <w:tc>
          <w:tcPr>
            <w:tcW w:w="1791" w:type="dxa"/>
          </w:tcPr>
          <w:p w14:paraId="3FA9C094" w14:textId="212BAB88" w:rsidR="4692A24D" w:rsidRPr="00A16064" w:rsidRDefault="4692A24D" w:rsidP="4692A24D">
            <w:pPr>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580CE7E1" w14:textId="49442DBD" w:rsidR="4692A24D" w:rsidRPr="00A16064" w:rsidRDefault="4692A24D" w:rsidP="4692A24D">
            <w:pPr>
              <w:jc w:val="both"/>
              <w:rPr>
                <w:rFonts w:ascii="Arial" w:hAnsi="Arial" w:cs="Arial"/>
              </w:rPr>
            </w:pPr>
            <w:r w:rsidRPr="00A16064">
              <w:rPr>
                <w:rFonts w:ascii="Arial" w:eastAsia="Arial" w:hAnsi="Arial" w:cs="Arial"/>
                <w:lang w:val="lt"/>
              </w:rPr>
              <w:t>Teikiama per 10 (dešimt) darbo dienų po funkcionalumo įgyvendinimo</w:t>
            </w:r>
          </w:p>
        </w:tc>
      </w:tr>
      <w:tr w:rsidR="4692A24D" w:rsidRPr="00A16064" w14:paraId="4D186770" w14:textId="77777777" w:rsidTr="246582B5">
        <w:trPr>
          <w:trHeight w:val="300"/>
        </w:trPr>
        <w:tc>
          <w:tcPr>
            <w:tcW w:w="1005" w:type="dxa"/>
          </w:tcPr>
          <w:p w14:paraId="6FF9F39A"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5B7DD852" w14:textId="57283F4A" w:rsidR="4692A24D" w:rsidRPr="00A16064" w:rsidRDefault="4692A24D" w:rsidP="4692A24D">
            <w:pPr>
              <w:spacing w:line="257" w:lineRule="auto"/>
              <w:jc w:val="both"/>
              <w:rPr>
                <w:rFonts w:ascii="Arial" w:hAnsi="Arial" w:cs="Arial"/>
              </w:rPr>
            </w:pPr>
            <w:r w:rsidRPr="00A16064">
              <w:rPr>
                <w:rFonts w:ascii="Arial" w:eastAsia="Arial" w:hAnsi="Arial" w:cs="Arial"/>
                <w:lang w:val="lt"/>
              </w:rPr>
              <w:t xml:space="preserve">Atliktų korekcijų ir patobulinimų (angl. </w:t>
            </w:r>
            <w:proofErr w:type="spellStart"/>
            <w:r w:rsidRPr="00A16064">
              <w:rPr>
                <w:rFonts w:ascii="Arial" w:eastAsia="Arial" w:hAnsi="Arial" w:cs="Arial"/>
                <w:lang w:val="lt"/>
              </w:rPr>
              <w:t>bug</w:t>
            </w:r>
            <w:proofErr w:type="spellEnd"/>
            <w:r w:rsidRPr="00A16064">
              <w:rPr>
                <w:rFonts w:ascii="Arial" w:eastAsia="Arial" w:hAnsi="Arial" w:cs="Arial"/>
                <w:lang w:val="lt"/>
              </w:rPr>
              <w:t xml:space="preserve"> </w:t>
            </w:r>
            <w:proofErr w:type="spellStart"/>
            <w:r w:rsidRPr="00A16064">
              <w:rPr>
                <w:rFonts w:ascii="Arial" w:eastAsia="Arial" w:hAnsi="Arial" w:cs="Arial"/>
                <w:lang w:val="lt"/>
              </w:rPr>
              <w:t>fixes</w:t>
            </w:r>
            <w:proofErr w:type="spellEnd"/>
            <w:r w:rsidRPr="00A16064">
              <w:rPr>
                <w:rFonts w:ascii="Arial" w:eastAsia="Arial" w:hAnsi="Arial" w:cs="Arial"/>
                <w:lang w:val="lt"/>
              </w:rPr>
              <w:t xml:space="preserve"> ir </w:t>
            </w:r>
            <w:proofErr w:type="spellStart"/>
            <w:r w:rsidRPr="00A16064">
              <w:rPr>
                <w:rFonts w:ascii="Arial" w:eastAsia="Arial" w:hAnsi="Arial" w:cs="Arial"/>
                <w:lang w:val="lt"/>
              </w:rPr>
              <w:t>enhancements</w:t>
            </w:r>
            <w:proofErr w:type="spellEnd"/>
            <w:r w:rsidRPr="00A16064">
              <w:rPr>
                <w:rFonts w:ascii="Arial" w:eastAsia="Arial" w:hAnsi="Arial" w:cs="Arial"/>
                <w:lang w:val="lt"/>
              </w:rPr>
              <w:t>) dokumentacija</w:t>
            </w:r>
          </w:p>
        </w:tc>
        <w:tc>
          <w:tcPr>
            <w:tcW w:w="1791" w:type="dxa"/>
          </w:tcPr>
          <w:p w14:paraId="6A5D9F88" w14:textId="0749808D" w:rsidR="4692A24D" w:rsidRPr="00A16064" w:rsidRDefault="4692A24D" w:rsidP="4692A24D">
            <w:pPr>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33648579" w14:textId="0083683D" w:rsidR="4692A24D" w:rsidRPr="00A16064" w:rsidRDefault="4692A24D" w:rsidP="4692A24D">
            <w:pPr>
              <w:jc w:val="both"/>
              <w:rPr>
                <w:rFonts w:ascii="Arial" w:hAnsi="Arial" w:cs="Arial"/>
              </w:rPr>
            </w:pPr>
            <w:r w:rsidRPr="00A16064">
              <w:rPr>
                <w:rFonts w:ascii="Arial" w:eastAsia="Arial" w:hAnsi="Arial" w:cs="Arial"/>
                <w:lang w:val="lt"/>
              </w:rPr>
              <w:t>Teikiama per 10 (dešimt) darbo dienų pasibaigus garantinės priežiūros terminui</w:t>
            </w:r>
          </w:p>
        </w:tc>
      </w:tr>
      <w:tr w:rsidR="4692A24D" w:rsidRPr="00A16064" w14:paraId="2FBF9195" w14:textId="77777777" w:rsidTr="246582B5">
        <w:trPr>
          <w:trHeight w:val="300"/>
        </w:trPr>
        <w:tc>
          <w:tcPr>
            <w:tcW w:w="1005" w:type="dxa"/>
          </w:tcPr>
          <w:p w14:paraId="6E241CBB"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13FB33E9" w14:textId="4C99C3E2" w:rsidR="4692A24D" w:rsidRPr="00A16064" w:rsidRDefault="4692A24D" w:rsidP="4692A24D">
            <w:pPr>
              <w:spacing w:line="257" w:lineRule="auto"/>
              <w:jc w:val="both"/>
              <w:rPr>
                <w:rFonts w:ascii="Arial" w:hAnsi="Arial" w:cs="Arial"/>
              </w:rPr>
            </w:pPr>
            <w:r w:rsidRPr="00A16064">
              <w:rPr>
                <w:rFonts w:ascii="Arial" w:eastAsia="Arial" w:hAnsi="Arial" w:cs="Arial"/>
                <w:lang w:val="lt"/>
              </w:rPr>
              <w:t>Pakeitimų dokumentacija</w:t>
            </w:r>
          </w:p>
        </w:tc>
        <w:tc>
          <w:tcPr>
            <w:tcW w:w="1791" w:type="dxa"/>
          </w:tcPr>
          <w:p w14:paraId="48E8FF7E" w14:textId="25063FE1"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1AEB32E4" w14:textId="4917EF4D"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per 10 (dešimt) darbo dienų po pakeitimo įgyvendinimo</w:t>
            </w:r>
          </w:p>
        </w:tc>
      </w:tr>
      <w:tr w:rsidR="4692A24D" w:rsidRPr="00A16064" w14:paraId="5AD152F8" w14:textId="77777777" w:rsidTr="42D87BED">
        <w:trPr>
          <w:trHeight w:val="975"/>
        </w:trPr>
        <w:tc>
          <w:tcPr>
            <w:tcW w:w="1005" w:type="dxa"/>
          </w:tcPr>
          <w:p w14:paraId="0D7DD57C"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3CC01048" w14:textId="71CA9254" w:rsidR="4692A24D" w:rsidRPr="00A16064" w:rsidRDefault="4692A24D" w:rsidP="4692A24D">
            <w:pPr>
              <w:spacing w:line="257" w:lineRule="auto"/>
              <w:jc w:val="both"/>
              <w:rPr>
                <w:rFonts w:ascii="Arial" w:hAnsi="Arial" w:cs="Arial"/>
              </w:rPr>
            </w:pPr>
            <w:r w:rsidRPr="00A16064">
              <w:rPr>
                <w:rFonts w:ascii="Arial" w:eastAsia="Arial" w:hAnsi="Arial" w:cs="Arial"/>
                <w:lang w:val="lt"/>
              </w:rPr>
              <w:t>Programinės įrangos diegimo dokumentacija</w:t>
            </w:r>
          </w:p>
        </w:tc>
        <w:tc>
          <w:tcPr>
            <w:tcW w:w="1791" w:type="dxa"/>
          </w:tcPr>
          <w:p w14:paraId="6F349AD8" w14:textId="16ED75E1"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77088B22" w14:textId="0E553853"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per 10 (dešimt) darbo dienų po sistemos įdiegimo</w:t>
            </w:r>
          </w:p>
        </w:tc>
      </w:tr>
      <w:tr w:rsidR="4692A24D" w:rsidRPr="00A16064" w14:paraId="48AD22B8" w14:textId="77777777" w:rsidTr="246582B5">
        <w:trPr>
          <w:trHeight w:val="300"/>
        </w:trPr>
        <w:tc>
          <w:tcPr>
            <w:tcW w:w="1005" w:type="dxa"/>
          </w:tcPr>
          <w:p w14:paraId="61F72DED"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2CFCE06F" w14:textId="2EDDB74B" w:rsidR="4692A24D" w:rsidRPr="00A16064" w:rsidRDefault="4692A24D" w:rsidP="4692A24D">
            <w:pPr>
              <w:spacing w:line="257" w:lineRule="auto"/>
              <w:jc w:val="both"/>
              <w:rPr>
                <w:rFonts w:ascii="Arial" w:eastAsia="Arial" w:hAnsi="Arial" w:cs="Arial"/>
              </w:rPr>
            </w:pPr>
            <w:r w:rsidRPr="00A16064">
              <w:rPr>
                <w:rFonts w:ascii="Arial" w:eastAsia="Arial" w:hAnsi="Arial" w:cs="Arial"/>
                <w:lang w:val="lt"/>
              </w:rPr>
              <w:t>Suderinti susitikimų protokolai</w:t>
            </w:r>
          </w:p>
        </w:tc>
        <w:tc>
          <w:tcPr>
            <w:tcW w:w="1791" w:type="dxa"/>
          </w:tcPr>
          <w:p w14:paraId="50BC8C9A" w14:textId="3199D91A"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57F2EA73" w14:textId="1307CD34"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per 5 (penkias) darbo dienas po susitikimo</w:t>
            </w:r>
          </w:p>
        </w:tc>
      </w:tr>
      <w:tr w:rsidR="4692A24D" w:rsidRPr="00A16064" w14:paraId="42CE2289" w14:textId="77777777" w:rsidTr="246582B5">
        <w:trPr>
          <w:trHeight w:val="300"/>
        </w:trPr>
        <w:tc>
          <w:tcPr>
            <w:tcW w:w="1005" w:type="dxa"/>
          </w:tcPr>
          <w:p w14:paraId="1F7681F0"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5B5318C5" w14:textId="1AEBB450" w:rsidR="4692A24D" w:rsidRPr="00A16064" w:rsidRDefault="4692A24D" w:rsidP="4692A24D">
            <w:pPr>
              <w:spacing w:line="257" w:lineRule="auto"/>
              <w:jc w:val="both"/>
              <w:rPr>
                <w:rFonts w:ascii="Arial" w:eastAsia="Arial" w:hAnsi="Arial" w:cs="Arial"/>
                <w:highlight w:val="yellow"/>
                <w:lang w:val="lt"/>
              </w:rPr>
            </w:pPr>
            <w:r w:rsidRPr="00A16064">
              <w:rPr>
                <w:rFonts w:ascii="Arial" w:eastAsia="Arial" w:hAnsi="Arial" w:cs="Arial"/>
                <w:lang w:val="lt"/>
              </w:rPr>
              <w:t>Įvadinė veiklos ataskaita</w:t>
            </w:r>
          </w:p>
        </w:tc>
        <w:tc>
          <w:tcPr>
            <w:tcW w:w="1791" w:type="dxa"/>
          </w:tcPr>
          <w:p w14:paraId="4332BEF1" w14:textId="58FF0D53"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575F30E9" w14:textId="09C64A28" w:rsidR="4692A24D" w:rsidRPr="00A16064" w:rsidRDefault="4692A24D" w:rsidP="4692A24D">
            <w:pPr>
              <w:spacing w:line="257" w:lineRule="auto"/>
              <w:jc w:val="both"/>
              <w:rPr>
                <w:rFonts w:ascii="Arial" w:hAnsi="Arial" w:cs="Arial"/>
              </w:rPr>
            </w:pPr>
            <w:r w:rsidRPr="00A16064">
              <w:rPr>
                <w:rFonts w:ascii="Arial" w:eastAsia="Arial" w:hAnsi="Arial" w:cs="Arial"/>
                <w:lang w:val="lt"/>
              </w:rPr>
              <w:t>Teikiama per 10 (dešimt) darbo dienų nuo Sutarties įsigaliojimo</w:t>
            </w:r>
          </w:p>
        </w:tc>
      </w:tr>
      <w:tr w:rsidR="4692A24D" w:rsidRPr="00A16064" w14:paraId="64B51C11" w14:textId="77777777" w:rsidTr="246582B5">
        <w:trPr>
          <w:trHeight w:val="300"/>
        </w:trPr>
        <w:tc>
          <w:tcPr>
            <w:tcW w:w="1005" w:type="dxa"/>
          </w:tcPr>
          <w:p w14:paraId="3AA3EBAF"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281CC423" w14:textId="084CD0F6" w:rsidR="4692A24D" w:rsidRPr="00A16064" w:rsidRDefault="4692A24D" w:rsidP="4692A24D">
            <w:pPr>
              <w:jc w:val="both"/>
              <w:rPr>
                <w:rFonts w:ascii="Arial" w:hAnsi="Arial" w:cs="Arial"/>
              </w:rPr>
            </w:pPr>
            <w:r w:rsidRPr="00A16064">
              <w:rPr>
                <w:rFonts w:ascii="Arial" w:eastAsia="Arial" w:hAnsi="Arial" w:cs="Arial"/>
                <w:lang w:val="lt"/>
              </w:rPr>
              <w:t>Projekto vykdymo eigos ataskaitos (formatas suderintas su Užsakovu)</w:t>
            </w:r>
          </w:p>
        </w:tc>
        <w:tc>
          <w:tcPr>
            <w:tcW w:w="1791" w:type="dxa"/>
          </w:tcPr>
          <w:p w14:paraId="1C639A93" w14:textId="4265F4B5" w:rsidR="4692A24D" w:rsidRPr="00A16064" w:rsidRDefault="4692A24D" w:rsidP="4692A24D">
            <w:pPr>
              <w:jc w:val="both"/>
              <w:rPr>
                <w:rFonts w:ascii="Arial" w:hAnsi="Arial" w:cs="Arial"/>
              </w:rPr>
            </w:pPr>
            <w:r w:rsidRPr="00A16064">
              <w:rPr>
                <w:rFonts w:ascii="Arial" w:eastAsia="Arial" w:hAnsi="Arial" w:cs="Arial"/>
                <w:lang w:val="lt"/>
              </w:rPr>
              <w:t>Teikiama elektronine forma,  lietuvių ir anglų kalba.</w:t>
            </w:r>
          </w:p>
        </w:tc>
        <w:tc>
          <w:tcPr>
            <w:tcW w:w="2065" w:type="dxa"/>
          </w:tcPr>
          <w:p w14:paraId="3AD99909" w14:textId="640C34E7" w:rsidR="4692A24D" w:rsidRPr="00A16064" w:rsidRDefault="4692A24D" w:rsidP="4692A24D">
            <w:pPr>
              <w:jc w:val="both"/>
              <w:rPr>
                <w:rFonts w:ascii="Arial" w:hAnsi="Arial" w:cs="Arial"/>
              </w:rPr>
            </w:pPr>
            <w:r w:rsidRPr="00A16064">
              <w:rPr>
                <w:rFonts w:ascii="Arial" w:eastAsia="Arial" w:hAnsi="Arial" w:cs="Arial"/>
                <w:lang w:val="lt"/>
              </w:rPr>
              <w:t>Teikiama kas 2 (dvi) savaites</w:t>
            </w:r>
          </w:p>
        </w:tc>
      </w:tr>
      <w:tr w:rsidR="4692A24D" w:rsidRPr="00A16064" w14:paraId="53B0121A" w14:textId="77777777" w:rsidTr="246582B5">
        <w:trPr>
          <w:trHeight w:val="300"/>
        </w:trPr>
        <w:tc>
          <w:tcPr>
            <w:tcW w:w="1005" w:type="dxa"/>
          </w:tcPr>
          <w:p w14:paraId="0C7532A5" w14:textId="77777777" w:rsidR="4692A24D" w:rsidRPr="00A16064" w:rsidRDefault="4692A24D" w:rsidP="00594C74">
            <w:pPr>
              <w:pStyle w:val="Heading2"/>
              <w:numPr>
                <w:ilvl w:val="1"/>
                <w:numId w:val="4"/>
              </w:numPr>
              <w:tabs>
                <w:tab w:val="left" w:pos="426"/>
              </w:tabs>
              <w:spacing w:before="120"/>
              <w:ind w:left="0" w:firstLine="0"/>
              <w:rPr>
                <w:rFonts w:ascii="Arial" w:hAnsi="Arial" w:cs="Arial"/>
                <w:i/>
                <w:iCs/>
                <w:color w:val="FF0000"/>
                <w:sz w:val="22"/>
                <w:szCs w:val="22"/>
                <w:lang w:val="lt-LT"/>
              </w:rPr>
            </w:pPr>
          </w:p>
        </w:tc>
        <w:tc>
          <w:tcPr>
            <w:tcW w:w="5487" w:type="dxa"/>
          </w:tcPr>
          <w:p w14:paraId="668DB48B" w14:textId="36F99820" w:rsidR="73547073" w:rsidRPr="00A16064" w:rsidRDefault="35CBE065" w:rsidP="4692A24D">
            <w:pPr>
              <w:jc w:val="both"/>
              <w:rPr>
                <w:rFonts w:ascii="Arial" w:eastAsia="Arial" w:hAnsi="Arial" w:cs="Arial"/>
                <w:lang w:val="lt"/>
              </w:rPr>
            </w:pPr>
            <w:r w:rsidRPr="00A16064">
              <w:rPr>
                <w:rFonts w:ascii="Arial" w:eastAsia="Arial" w:hAnsi="Arial" w:cs="Arial"/>
                <w:lang w:val="lt"/>
              </w:rPr>
              <w:t xml:space="preserve">Bendrasis </w:t>
            </w:r>
            <w:proofErr w:type="spellStart"/>
            <w:r w:rsidRPr="00A16064">
              <w:rPr>
                <w:rFonts w:ascii="Arial" w:eastAsia="Arial" w:hAnsi="Arial" w:cs="Arial"/>
                <w:lang w:val="lt"/>
              </w:rPr>
              <w:t>sitemos</w:t>
            </w:r>
            <w:proofErr w:type="spellEnd"/>
            <w:r w:rsidRPr="00A16064">
              <w:rPr>
                <w:rFonts w:ascii="Arial" w:eastAsia="Arial" w:hAnsi="Arial" w:cs="Arial"/>
                <w:lang w:val="lt"/>
              </w:rPr>
              <w:t xml:space="preserve"> modelis</w:t>
            </w:r>
            <w:r w:rsidR="5CB817C0" w:rsidRPr="00A16064">
              <w:rPr>
                <w:rFonts w:ascii="Arial" w:eastAsia="Arial" w:hAnsi="Arial" w:cs="Arial"/>
                <w:lang w:val="lt"/>
              </w:rPr>
              <w:t xml:space="preserve"> "</w:t>
            </w:r>
            <w:proofErr w:type="spellStart"/>
            <w:r w:rsidR="5CB817C0" w:rsidRPr="00A16064">
              <w:rPr>
                <w:rFonts w:ascii="Arial" w:eastAsia="Arial" w:hAnsi="Arial" w:cs="Arial"/>
                <w:lang w:val="lt"/>
              </w:rPr>
              <w:t>Äs-built</w:t>
            </w:r>
            <w:proofErr w:type="spellEnd"/>
            <w:r w:rsidR="5CB817C0" w:rsidRPr="00A16064">
              <w:rPr>
                <w:rFonts w:ascii="Arial" w:eastAsia="Arial" w:hAnsi="Arial" w:cs="Arial"/>
                <w:lang w:val="lt"/>
              </w:rPr>
              <w:t>"</w:t>
            </w:r>
            <w:r w:rsidRPr="00A16064">
              <w:rPr>
                <w:rFonts w:ascii="Arial" w:eastAsia="Arial" w:hAnsi="Arial" w:cs="Arial"/>
                <w:lang w:val="lt"/>
              </w:rPr>
              <w:t>, pateikiant schemą ir formalų aprašymą</w:t>
            </w:r>
          </w:p>
        </w:tc>
        <w:tc>
          <w:tcPr>
            <w:tcW w:w="1791" w:type="dxa"/>
          </w:tcPr>
          <w:p w14:paraId="54153D41" w14:textId="4265F4B5" w:rsidR="73547073" w:rsidRPr="00A16064" w:rsidRDefault="73547073" w:rsidP="4692A24D">
            <w:pPr>
              <w:jc w:val="both"/>
              <w:rPr>
                <w:rFonts w:ascii="Arial" w:hAnsi="Arial" w:cs="Arial"/>
              </w:rPr>
            </w:pPr>
            <w:r w:rsidRPr="00A16064">
              <w:rPr>
                <w:rFonts w:ascii="Arial" w:eastAsia="Arial" w:hAnsi="Arial" w:cs="Arial"/>
                <w:lang w:val="lt"/>
              </w:rPr>
              <w:t>Teikiama elektronine forma,  lietuvių ir anglų kalba.</w:t>
            </w:r>
          </w:p>
          <w:p w14:paraId="51F28D51" w14:textId="339CDE55" w:rsidR="4692A24D" w:rsidRPr="00A16064" w:rsidRDefault="4692A24D" w:rsidP="4692A24D">
            <w:pPr>
              <w:jc w:val="both"/>
              <w:rPr>
                <w:rFonts w:ascii="Arial" w:eastAsia="Arial" w:hAnsi="Arial" w:cs="Arial"/>
                <w:lang w:val="lt"/>
              </w:rPr>
            </w:pPr>
          </w:p>
        </w:tc>
        <w:tc>
          <w:tcPr>
            <w:tcW w:w="2065" w:type="dxa"/>
          </w:tcPr>
          <w:p w14:paraId="18C33E00" w14:textId="3D320E76" w:rsidR="73547073" w:rsidRPr="00A16064" w:rsidRDefault="73547073" w:rsidP="4692A24D">
            <w:pPr>
              <w:jc w:val="both"/>
              <w:rPr>
                <w:rFonts w:ascii="Arial" w:hAnsi="Arial" w:cs="Arial"/>
              </w:rPr>
            </w:pPr>
            <w:r w:rsidRPr="00A16064">
              <w:rPr>
                <w:rFonts w:ascii="Arial" w:eastAsia="Arial" w:hAnsi="Arial" w:cs="Arial"/>
                <w:lang w:val="lt"/>
              </w:rPr>
              <w:t>Teikia sutarties įgyvendinimo pabaigoje</w:t>
            </w:r>
          </w:p>
        </w:tc>
      </w:tr>
      <w:bookmarkEnd w:id="0"/>
    </w:tbl>
    <w:p w14:paraId="142324B9" w14:textId="38326BD0" w:rsidR="1CA03440" w:rsidRPr="00A16064" w:rsidRDefault="1CA03440">
      <w:pPr>
        <w:rPr>
          <w:rFonts w:ascii="Arial" w:hAnsi="Arial" w:cs="Arial"/>
        </w:rPr>
      </w:pPr>
    </w:p>
    <w:p w14:paraId="5DA362E4" w14:textId="77777777" w:rsidR="00B3191B" w:rsidRPr="00A16064" w:rsidRDefault="00B3191B" w:rsidP="00004C8D">
      <w:pPr>
        <w:spacing w:after="0"/>
        <w:rPr>
          <w:rFonts w:ascii="Arial" w:hAnsi="Arial" w:cs="Arial"/>
        </w:rPr>
      </w:pPr>
    </w:p>
    <w:p w14:paraId="4711CAD9" w14:textId="77777777" w:rsidR="00D37531" w:rsidRPr="00A16064"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A16064">
        <w:rPr>
          <w:rFonts w:ascii="Arial" w:hAnsi="Arial" w:cs="Arial"/>
          <w:b/>
          <w:bCs/>
        </w:rPr>
        <w:t>PRIEVOLIŲ VYKDYMAS</w:t>
      </w:r>
    </w:p>
    <w:p w14:paraId="3CE5D075" w14:textId="77777777" w:rsidR="00D37531" w:rsidRPr="00A16064" w:rsidRDefault="00D37531" w:rsidP="001950AA">
      <w:pPr>
        <w:spacing w:after="0"/>
        <w:jc w:val="both"/>
        <w:rPr>
          <w:rFonts w:ascii="Arial" w:hAnsi="Arial" w:cs="Arial"/>
          <w:i/>
          <w:iCs/>
          <w:noProof/>
          <w:color w:val="FF0000"/>
        </w:rPr>
      </w:pPr>
    </w:p>
    <w:p w14:paraId="2F624926" w14:textId="77777777" w:rsidR="008B1938" w:rsidRPr="00A16064" w:rsidRDefault="008B1938"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A16064">
        <w:rPr>
          <w:rFonts w:ascii="Arial" w:hAnsi="Arial" w:cs="Arial"/>
          <w:color w:val="auto"/>
          <w:sz w:val="22"/>
          <w:szCs w:val="22"/>
          <w:lang w:val="lt-LT"/>
        </w:rPr>
        <w:lastRenderedPageBreak/>
        <w:t>PASLAUGŲ TEIKIMO TVARKA</w:t>
      </w:r>
      <w:r w:rsidRPr="00A16064">
        <w:rPr>
          <w:rFonts w:ascii="Arial" w:hAnsi="Arial" w:cs="Arial"/>
          <w:noProof/>
          <w:color w:val="auto"/>
          <w:sz w:val="22"/>
          <w:szCs w:val="22"/>
          <w:lang w:val="lt-LT"/>
        </w:rPr>
        <w:t xml:space="preserve"> </w:t>
      </w:r>
    </w:p>
    <w:p w14:paraId="15240212" w14:textId="38333D39" w:rsidR="20770763" w:rsidRPr="00A16064" w:rsidRDefault="20770763" w:rsidP="00594C74">
      <w:pPr>
        <w:pStyle w:val="ListParagraph"/>
        <w:numPr>
          <w:ilvl w:val="1"/>
          <w:numId w:val="4"/>
        </w:numPr>
        <w:spacing w:before="60" w:after="0"/>
        <w:ind w:left="425" w:hanging="425"/>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Paslaugų teikimo vieta - Nuotoliniu būdu. Galimi ir gyvi susitikimai Užsakovo nurodytu adresu, Lietuvos Respublikos teritorijoje (turi būti suderinti projekto inicijavimo stadijoje).</w:t>
      </w:r>
    </w:p>
    <w:p w14:paraId="32304F22" w14:textId="1B579378" w:rsidR="20770763" w:rsidRPr="00A16064" w:rsidRDefault="20770763" w:rsidP="00594C74">
      <w:pPr>
        <w:pStyle w:val="ListParagraph"/>
        <w:numPr>
          <w:ilvl w:val="1"/>
          <w:numId w:val="4"/>
        </w:numPr>
        <w:spacing w:before="60" w:after="0"/>
        <w:ind w:left="425" w:hanging="425"/>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Darbų suderinimai ir arba pakeitimai teikiami El. paštu arba kitokiu suderintu būdu.</w:t>
      </w:r>
    </w:p>
    <w:p w14:paraId="17EA8960" w14:textId="59F46858" w:rsidR="20770763" w:rsidRPr="00A16064" w:rsidRDefault="20770763" w:rsidP="00594C74">
      <w:pPr>
        <w:pStyle w:val="ListParagraph"/>
        <w:numPr>
          <w:ilvl w:val="1"/>
          <w:numId w:val="4"/>
        </w:numPr>
        <w:spacing w:before="60" w:after="0"/>
        <w:ind w:left="425" w:hanging="425"/>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9AC0C47" w14:textId="77777777" w:rsidR="00F0791F" w:rsidRPr="00A16064" w:rsidRDefault="00F0791F" w:rsidP="00F0791F">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Pakeitimų valdymas:</w:t>
      </w:r>
    </w:p>
    <w:p w14:paraId="185FD97C"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Projekto eigoje, analizės metu identifikavus poreikį, funkciniai reikalavimai gali būti tikslinami abipusiu Užsakovo ir Tiekėjo sutarimu. 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30272DC9"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pakeitimas turi būti įforminamas Tiekėjui ir Užsakovui patvirtinus keitimą raštu </w:t>
      </w:r>
      <w:r w:rsidRPr="00A16064">
        <w:rPr>
          <w:rStyle w:val="normaltextrun"/>
          <w:rFonts w:ascii="Arial" w:eastAsia="Arial" w:hAnsi="Arial" w:cs="Arial"/>
          <w:color w:val="000000" w:themeColor="text1"/>
          <w:sz w:val="22"/>
          <w:szCs w:val="22"/>
          <w:lang w:val="lt-LT"/>
        </w:rPr>
        <w:t>(el. paštu,  užsakymų valdymo sistema ar kita rašytine šalių suderinta forma)</w:t>
      </w:r>
      <w:r w:rsidRPr="00A16064">
        <w:rPr>
          <w:rFonts w:ascii="Arial" w:eastAsia="Arial" w:hAnsi="Arial" w:cs="Arial"/>
          <w:color w:val="auto"/>
          <w:sz w:val="22"/>
          <w:szCs w:val="22"/>
          <w:lang w:val="lt-LT"/>
        </w:rPr>
        <w:t>, šios Techninės specifikacijos sąlygomis, nepažeidžiant viešųjų pirkimų principų, esant visoms šioms aplinkybėms:</w:t>
      </w:r>
    </w:p>
    <w:p w14:paraId="6A143349"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dokumentuotas funkcionalumo pakeitimo poveikis, aprašytas jo kritiškumo laipsnis (neesminis, vidutinis, kritinis) ir pasekmės;</w:t>
      </w:r>
    </w:p>
    <w:p w14:paraId="24006B5C"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funkcionalumo pakeitimas nedaro įtakos viso techninio sprendimo funkcionalumui;</w:t>
      </w:r>
    </w:p>
    <w:p w14:paraId="3F237B38"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atlikti techninės dokumentacijos, veiklos procesų ir / ar teisės aktų pakeitimai, susiję su funkcionalumo pakeitimu;</w:t>
      </w:r>
    </w:p>
    <w:p w14:paraId="4F3AE22B"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apie funkcionalumo pakeitimą yra tinkamai pranešta visoms su Paslaugų teikimu susijusioms šalims;</w:t>
      </w:r>
    </w:p>
    <w:p w14:paraId="210368C2"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keičiamas funkcionalumas neapsunkina pirkimo tikslų pasiekimo;</w:t>
      </w:r>
    </w:p>
    <w:p w14:paraId="1AD6ABDA" w14:textId="77777777" w:rsidR="00F0791F" w:rsidRPr="00A16064" w:rsidRDefault="00F0791F" w:rsidP="00F0791F">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visi su funkcionalumu susiję pakeitimai yra vedami funkcionalumų pakeitimo registracijos žurnale.</w:t>
      </w:r>
    </w:p>
    <w:p w14:paraId="5F2486E4" w14:textId="77777777" w:rsidR="00F0791F" w:rsidRPr="00A16064" w:rsidRDefault="00F0791F" w:rsidP="00F0791F">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Paslaugų užsakymo tvarka.</w:t>
      </w:r>
    </w:p>
    <w:p w14:paraId="1757AFBF"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Papildomos paslaugos nenumatytiems sprendimams Techninėse specifikacijose teikiamos pagal Užsakovo pateiktas konkrečias užduotis.</w:t>
      </w:r>
    </w:p>
    <w:p w14:paraId="19FE00D7"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Užsakovas užduotis Tiekėjui pateikia raštu (el. paštu arba kitokiu suderintu būdu).</w:t>
      </w:r>
    </w:p>
    <w:p w14:paraId="4072F266"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gavęs Užsakovo prašymą, per 5 (penkias) darbo dienas turi objektyviai įvertinti paslaugai suteikti reikalingų resursų apimtį ir pateikti Užsakovui paslaugos realizavimui būtinas laiko sąnaudas darbo valandomis.</w:t>
      </w:r>
    </w:p>
    <w:p w14:paraId="14CA1909"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Galutinį sprendimą dėl paslaugos įgyvendinimo Užsakovas priima įvertinęs Tiekėjo pateiktą ir, jei reikia, pagal pastabas patikslintą laiko sąnaudų įvertinimą.</w:t>
      </w:r>
    </w:p>
    <w:p w14:paraId="282F29EA"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paslaugos įgyvendinimą pradeda tik gavęs Užsakovo užsakymo patvirtinimą raštu (el. paštu arba kitokiu suderintu būdu).</w:t>
      </w:r>
    </w:p>
    <w:p w14:paraId="3467BFF7" w14:textId="77777777"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Užduotys gali būti teikiamos ne vėliau kaip 20 (dvidešimt) darbo dienų iki garantinio laikotarpio pradžios.</w:t>
      </w:r>
    </w:p>
    <w:p w14:paraId="30A2D0EE" w14:textId="2D0D6C92" w:rsidR="00F0791F" w:rsidRPr="00A16064" w:rsidRDefault="00F0791F" w:rsidP="00F0791F">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įsipareigoja taikyti ne didesnį paslaugų atlikimo įkainį, negu įkainis, nurodytas sutartyje. Kiekvienu atveju prieš pradedant papildomas paslaugas, Tiekėjas turės pristatyti (detalizuoti) ir su Užsakovu suderinti planuojamų atlikti paslaugų aprašymą (specifikaciją), laiko sąnaudas, pateikiant laiko sąnaudų pagrindimą bei įgyvendinimo terminą ir grafiką. Paslaugų užsakymas patvirtinamas pasirašant paslaugų užsakymo rezultatų priėmimo-perdavimo aktą.</w:t>
      </w:r>
    </w:p>
    <w:p w14:paraId="1201B656" w14:textId="047AC0EE" w:rsidR="4692A24D" w:rsidRPr="00A16064" w:rsidRDefault="4692A24D" w:rsidP="4692A24D">
      <w:pPr>
        <w:pStyle w:val="ListParagraph"/>
        <w:spacing w:after="60"/>
        <w:ind w:left="0"/>
        <w:contextualSpacing w:val="0"/>
        <w:jc w:val="both"/>
        <w:rPr>
          <w:rFonts w:ascii="Arial" w:hAnsi="Arial" w:cs="Arial"/>
          <w:color w:val="auto"/>
          <w:sz w:val="22"/>
          <w:szCs w:val="22"/>
          <w:lang w:val="lt-LT"/>
        </w:rPr>
      </w:pPr>
    </w:p>
    <w:p w14:paraId="7C527DB2" w14:textId="28A50CB8" w:rsidR="000F45AB" w:rsidRPr="00A16064" w:rsidRDefault="00FA6F19" w:rsidP="00594C74">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A16064">
        <w:rPr>
          <w:rFonts w:ascii="Arial" w:hAnsi="Arial" w:cs="Arial"/>
          <w:noProof/>
          <w:color w:val="auto"/>
          <w:sz w:val="22"/>
          <w:szCs w:val="22"/>
          <w:lang w:val="lt-LT"/>
        </w:rPr>
        <w:t>TRŪKUMŲ ŠALINIMO TVARKA IR TERMINAI</w:t>
      </w:r>
    </w:p>
    <w:p w14:paraId="67E851AE" w14:textId="77777777" w:rsidR="004F6111" w:rsidRPr="00A16064" w:rsidRDefault="004F6111" w:rsidP="004F6111">
      <w:pPr>
        <w:pStyle w:val="ListParagraph"/>
        <w:numPr>
          <w:ilvl w:val="1"/>
          <w:numId w:val="4"/>
        </w:numPr>
        <w:spacing w:before="60" w:after="0"/>
        <w:ind w:left="567" w:hanging="567"/>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Garantinė</w:t>
      </w:r>
      <w:r w:rsidRPr="00A16064">
        <w:rPr>
          <w:rFonts w:ascii="Arial" w:eastAsia="Arial" w:hAnsi="Arial" w:cs="Arial"/>
          <w:sz w:val="22"/>
          <w:szCs w:val="22"/>
        </w:rPr>
        <w:t xml:space="preserve"> </w:t>
      </w:r>
      <w:proofErr w:type="spellStart"/>
      <w:r w:rsidRPr="00A16064">
        <w:rPr>
          <w:rFonts w:ascii="Arial" w:eastAsia="Arial" w:hAnsi="Arial" w:cs="Arial"/>
          <w:sz w:val="22"/>
          <w:szCs w:val="22"/>
        </w:rPr>
        <w:t>priežiūra</w:t>
      </w:r>
      <w:proofErr w:type="spellEnd"/>
    </w:p>
    <w:p w14:paraId="56926B6F" w14:textId="77777777" w:rsidR="004F6111" w:rsidRPr="00A16064" w:rsidRDefault="004F6111" w:rsidP="004F611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Tiekėjas po galutinio Paslaugų perdavimo-priėmimo akto pasirašymo dienos turės suteikti 12 (dvylikos) mėnesių trukmės garantinį aptarnavimą visoms šio sutarties apimtyje įdiegtoms, sukonfigūruotoms ar naujai sukurtoms paslaugoms.</w:t>
      </w:r>
    </w:p>
    <w:p w14:paraId="4A305864" w14:textId="77777777" w:rsidR="004F6111" w:rsidRPr="00A16064" w:rsidRDefault="004F6111" w:rsidP="004F611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Garantinės priežiūros paslaugos apima:</w:t>
      </w:r>
    </w:p>
    <w:p w14:paraId="3BBBD0B7" w14:textId="77777777" w:rsidR="004F6111" w:rsidRPr="00A16064" w:rsidRDefault="004F6111" w:rsidP="004F6111">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įdiegtų, sukonfigūruotų, sukurtų ar modernizuotų Sprendimo programinės įrangos sutrikimų šalinimą bei Užsakovo atsakingų asmenų konsultavimą;</w:t>
      </w:r>
    </w:p>
    <w:p w14:paraId="2F42D4E6" w14:textId="77777777" w:rsidR="004F6111" w:rsidRPr="00A16064" w:rsidRDefault="004F6111" w:rsidP="004F6111">
      <w:pPr>
        <w:pStyle w:val="ListParagraph"/>
        <w:numPr>
          <w:ilvl w:val="3"/>
          <w:numId w:val="4"/>
        </w:numPr>
        <w:spacing w:before="60" w:after="0"/>
        <w:ind w:left="1996" w:hanging="513"/>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 xml:space="preserve">įdiegtų, sukonfigūruotų, sukurtų ar modernizuotų Sprendimo eksploatavimo sutrikimų ir neatitikčių registravimą </w:t>
      </w:r>
    </w:p>
    <w:p w14:paraId="31EE3BEB" w14:textId="77777777" w:rsidR="004F6111" w:rsidRPr="00A16064" w:rsidRDefault="004F6111" w:rsidP="004F6111">
      <w:pPr>
        <w:pStyle w:val="ListParagraph"/>
        <w:spacing w:before="60" w:after="0"/>
        <w:ind w:left="1288"/>
        <w:jc w:val="both"/>
        <w:rPr>
          <w:rFonts w:ascii="Arial" w:eastAsia="Arial" w:hAnsi="Arial" w:cs="Arial"/>
          <w:color w:val="auto"/>
          <w:sz w:val="22"/>
          <w:szCs w:val="22"/>
          <w:lang w:val="lt-LT"/>
        </w:rPr>
      </w:pPr>
    </w:p>
    <w:p w14:paraId="1B7D8156" w14:textId="4BC9B49F" w:rsidR="004F6111" w:rsidRPr="00A16064" w:rsidRDefault="004F6111" w:rsidP="004F611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Garantinio aptarnavimo metu sistemos veikimo neatitikimai, sutrikimai ar klaidos turi būti šalinam</w:t>
      </w:r>
      <w:r w:rsidR="00413AB3" w:rsidRPr="00A16064">
        <w:rPr>
          <w:rFonts w:ascii="Arial" w:eastAsia="Arial" w:hAnsi="Arial" w:cs="Arial"/>
          <w:color w:val="auto"/>
          <w:sz w:val="22"/>
          <w:szCs w:val="22"/>
          <w:lang w:val="lt-LT"/>
        </w:rPr>
        <w:t>os pagal 7.2-</w:t>
      </w:r>
      <w:r w:rsidR="0099734E" w:rsidRPr="00A16064">
        <w:rPr>
          <w:rFonts w:ascii="Arial" w:eastAsia="Arial" w:hAnsi="Arial" w:cs="Arial"/>
          <w:color w:val="auto"/>
          <w:sz w:val="22"/>
          <w:szCs w:val="22"/>
          <w:lang w:val="lt-LT"/>
        </w:rPr>
        <w:t xml:space="preserve">7.8 punktuose numatytą tvarką. </w:t>
      </w:r>
      <w:r w:rsidRPr="00A16064">
        <w:rPr>
          <w:rFonts w:ascii="Arial" w:eastAsia="Arial" w:hAnsi="Arial" w:cs="Arial"/>
          <w:color w:val="auto"/>
          <w:sz w:val="22"/>
          <w:szCs w:val="22"/>
          <w:lang w:val="lt-LT"/>
        </w:rPr>
        <w:t xml:space="preserve"> </w:t>
      </w:r>
    </w:p>
    <w:p w14:paraId="38D7875A" w14:textId="77777777" w:rsidR="004F6111" w:rsidRPr="00A16064" w:rsidRDefault="004F6111" w:rsidP="004F611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Garantinis aptarnavimas neapima techninės įrangos (pvz.: serveriai, kuriuose įdiegta sistema), infrastruktūrinės programinės įrangos (pvz.: operacinės sistemos, kurios įdiegtos minėtuose serveriuose) sutrikimų ar sutrikimų dėl kitų išorinių veiksnių (pvz.: kibernetinė ataka) sprendimo. Garantinis aptarnavimas apima Sistemos atstatymą į normalaus funkcionavimo būseną po minėtų trikdžių pašalinimo;</w:t>
      </w:r>
    </w:p>
    <w:p w14:paraId="3B3ADCA0" w14:textId="70EF3498" w:rsidR="004F6111" w:rsidRPr="00A16064" w:rsidRDefault="004F6111" w:rsidP="004F6111">
      <w:pPr>
        <w:pStyle w:val="ListParagraph"/>
        <w:numPr>
          <w:ilvl w:val="2"/>
          <w:numId w:val="4"/>
        </w:numPr>
        <w:spacing w:before="60" w:after="0"/>
        <w:ind w:left="1288"/>
        <w:jc w:val="both"/>
        <w:rPr>
          <w:rFonts w:ascii="Arial" w:eastAsia="Arial" w:hAnsi="Arial" w:cs="Arial"/>
          <w:color w:val="auto"/>
          <w:sz w:val="22"/>
          <w:szCs w:val="22"/>
          <w:lang w:val="lt-LT"/>
        </w:rPr>
      </w:pPr>
      <w:r w:rsidRPr="00A16064">
        <w:rPr>
          <w:rFonts w:ascii="Arial" w:eastAsia="Arial" w:hAnsi="Arial" w:cs="Arial"/>
          <w:color w:val="auto"/>
          <w:sz w:val="22"/>
          <w:szCs w:val="22"/>
          <w:lang w:val="lt-LT"/>
        </w:rPr>
        <w:t>Detali garantinio aptarnavimo tvarka turi būti suderinta su Užsakovu rengiant įvadinę veiklos ataskaitą.</w:t>
      </w:r>
    </w:p>
    <w:p w14:paraId="3B44B3DE" w14:textId="73D13067" w:rsidR="42ED9215" w:rsidRPr="00A16064" w:rsidRDefault="7C52CD3E" w:rsidP="33AD54F3">
      <w:pPr>
        <w:pStyle w:val="ListParagraph"/>
        <w:numPr>
          <w:ilvl w:val="1"/>
          <w:numId w:val="4"/>
        </w:numPr>
        <w:spacing w:after="0"/>
        <w:jc w:val="both"/>
        <w:rPr>
          <w:rFonts w:ascii="Arial" w:eastAsiaTheme="minorEastAsia" w:hAnsi="Arial" w:cs="Arial"/>
          <w:noProof/>
          <w:color w:val="000000" w:themeColor="text1"/>
          <w:sz w:val="22"/>
          <w:szCs w:val="22"/>
          <w:lang w:val="lt"/>
        </w:rPr>
      </w:pPr>
      <w:r w:rsidRPr="00A16064">
        <w:rPr>
          <w:rFonts w:ascii="Arial" w:eastAsiaTheme="minorEastAsia" w:hAnsi="Arial" w:cs="Arial"/>
          <w:noProof/>
          <w:color w:val="000000" w:themeColor="text1"/>
          <w:sz w:val="22"/>
          <w:szCs w:val="22"/>
          <w:lang w:val="lt"/>
        </w:rPr>
        <w:t xml:space="preserve">Paslaugų trūkumai turi būti pradėti šalinti nuo Užsakovo gedimo registravimo arba pranešimo el. paštu išsiuntimo dienos. </w:t>
      </w:r>
    </w:p>
    <w:p w14:paraId="32964437" w14:textId="7EAD0735" w:rsidR="42ED9215" w:rsidRPr="00A16064" w:rsidRDefault="7C52CD3E" w:rsidP="33AD54F3">
      <w:pPr>
        <w:pStyle w:val="ListParagraph"/>
        <w:numPr>
          <w:ilvl w:val="1"/>
          <w:numId w:val="4"/>
        </w:numPr>
        <w:spacing w:after="0"/>
        <w:jc w:val="both"/>
        <w:rPr>
          <w:rFonts w:ascii="Arial" w:eastAsiaTheme="minorEastAsia"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
        </w:rPr>
        <w:t xml:space="preserve">Paslaugų trūkumai turi būti pašalinti priklausomai nuo Sistemos sutrikimų lygio. Incidentai skirstomi į kritinio, aukšto, vidutinio ir žemo kritiškumo incidentus. </w:t>
      </w:r>
      <w:r w:rsidRPr="00A16064">
        <w:rPr>
          <w:rFonts w:ascii="Arial" w:eastAsiaTheme="minorEastAsia" w:hAnsi="Arial" w:cs="Arial"/>
          <w:noProof/>
          <w:color w:val="000000" w:themeColor="text1"/>
          <w:sz w:val="22"/>
          <w:szCs w:val="22"/>
          <w:lang w:val="lt-LT"/>
        </w:rPr>
        <w:t>Incidento kritiškumą nustato Užsakovas.</w:t>
      </w:r>
    </w:p>
    <w:p w14:paraId="3457F6FD" w14:textId="5FB33BBC" w:rsidR="42ED9215" w:rsidRPr="00A16064" w:rsidRDefault="7C52CD3E" w:rsidP="33AD54F3">
      <w:pPr>
        <w:pStyle w:val="ListParagraph"/>
        <w:numPr>
          <w:ilvl w:val="1"/>
          <w:numId w:val="4"/>
        </w:numPr>
        <w:spacing w:after="0"/>
        <w:jc w:val="both"/>
        <w:rPr>
          <w:rFonts w:ascii="Arial" w:eastAsiaTheme="minorEastAsia"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Bendrieji incidentų lygio nustatymo principai:</w:t>
      </w:r>
    </w:p>
    <w:p w14:paraId="0CC0C042" w14:textId="48620CF2" w:rsidR="42ED9215" w:rsidRPr="00A16064" w:rsidRDefault="7C52CD3E" w:rsidP="00594C74">
      <w:pPr>
        <w:pStyle w:val="ListParagraph"/>
        <w:numPr>
          <w:ilvl w:val="0"/>
          <w:numId w:val="2"/>
        </w:numPr>
        <w:shd w:val="clear" w:color="auto" w:fill="FFFFFF" w:themeFill="background1"/>
        <w:spacing w:after="0"/>
        <w:jc w:val="both"/>
        <w:rPr>
          <w:rFonts w:ascii="Arial" w:eastAsia="Arial" w:hAnsi="Arial" w:cs="Arial"/>
          <w:noProof/>
          <w:color w:val="000000" w:themeColor="text1"/>
          <w:sz w:val="22"/>
          <w:szCs w:val="22"/>
          <w:lang w:val="lt"/>
        </w:rPr>
      </w:pPr>
      <w:r w:rsidRPr="00A16064">
        <w:rPr>
          <w:rFonts w:ascii="Arial" w:eastAsia="Arial" w:hAnsi="Arial" w:cs="Arial"/>
          <w:b/>
          <w:bCs/>
          <w:noProof/>
          <w:color w:val="000000" w:themeColor="text1"/>
          <w:sz w:val="22"/>
          <w:szCs w:val="22"/>
          <w:lang w:val="lt"/>
        </w:rPr>
        <w:t xml:space="preserve">Aukštas </w:t>
      </w:r>
      <w:r w:rsidRPr="00A16064">
        <w:rPr>
          <w:rFonts w:ascii="Arial" w:eastAsia="Arial" w:hAnsi="Arial" w:cs="Arial"/>
          <w:noProof/>
          <w:color w:val="000000" w:themeColor="text1"/>
          <w:sz w:val="22"/>
          <w:szCs w:val="22"/>
          <w:lang w:val="lt"/>
        </w:rPr>
        <w:t>-</w:t>
      </w:r>
      <w:r w:rsidRPr="00A16064">
        <w:rPr>
          <w:rFonts w:ascii="Arial" w:eastAsiaTheme="minorEastAsia" w:hAnsi="Arial" w:cs="Arial"/>
          <w:noProof/>
          <w:color w:val="000000" w:themeColor="text1"/>
          <w:sz w:val="22"/>
          <w:szCs w:val="22"/>
          <w:lang w:val="lt"/>
        </w:rPr>
        <w:t xml:space="preserve"> incidentas, dėl kurio naudotojas negali vykdyti numatytų būtinų funkcijų ir nežinomas joks kitas alternatyvus šios funkcijos vykdymas;</w:t>
      </w:r>
    </w:p>
    <w:p w14:paraId="6F071F36" w14:textId="0C4EB880" w:rsidR="42ED9215" w:rsidRPr="00A16064" w:rsidRDefault="7C52CD3E" w:rsidP="33AD54F3">
      <w:pPr>
        <w:pStyle w:val="ListParagraph"/>
        <w:numPr>
          <w:ilvl w:val="0"/>
          <w:numId w:val="2"/>
        </w:numPr>
        <w:shd w:val="clear" w:color="auto" w:fill="FFFFFF" w:themeFill="background1"/>
        <w:spacing w:after="0"/>
        <w:jc w:val="both"/>
        <w:rPr>
          <w:rFonts w:ascii="Arial" w:eastAsia="Arial" w:hAnsi="Arial" w:cs="Arial"/>
          <w:color w:val="000000" w:themeColor="text1"/>
          <w:sz w:val="22"/>
          <w:szCs w:val="22"/>
          <w:lang w:val="lt"/>
        </w:rPr>
      </w:pPr>
      <w:r w:rsidRPr="00A16064">
        <w:rPr>
          <w:rFonts w:ascii="Arial" w:eastAsia="Arial" w:hAnsi="Arial" w:cs="Arial"/>
          <w:b/>
          <w:bCs/>
          <w:noProof/>
          <w:color w:val="000000" w:themeColor="text1"/>
          <w:sz w:val="22"/>
          <w:szCs w:val="22"/>
          <w:lang w:val="lt"/>
        </w:rPr>
        <w:t xml:space="preserve">Žemas </w:t>
      </w:r>
      <w:r w:rsidRPr="00A16064">
        <w:rPr>
          <w:rFonts w:ascii="Arial" w:eastAsia="Arial" w:hAnsi="Arial" w:cs="Arial"/>
          <w:noProof/>
          <w:color w:val="000000" w:themeColor="text1"/>
          <w:sz w:val="22"/>
          <w:szCs w:val="22"/>
          <w:lang w:val="lt"/>
        </w:rPr>
        <w:t>-</w:t>
      </w:r>
      <w:r w:rsidRPr="00A16064">
        <w:rPr>
          <w:rFonts w:ascii="Arial" w:eastAsiaTheme="minorEastAsia" w:hAnsi="Arial" w:cs="Arial"/>
          <w:noProof/>
          <w:color w:val="000000" w:themeColor="text1"/>
          <w:sz w:val="22"/>
          <w:szCs w:val="22"/>
          <w:lang w:val="lt"/>
        </w:rPr>
        <w:t xml:space="preserve"> incidentas, kuris sukelia sunkumus naudojantis sistema, bet neįtakoja Sistemos funkcijų veikimo</w:t>
      </w:r>
      <w:r w:rsidR="00250100" w:rsidRPr="00A16064">
        <w:rPr>
          <w:rFonts w:ascii="Arial" w:eastAsiaTheme="minorEastAsia" w:hAnsi="Arial" w:cs="Arial"/>
          <w:noProof/>
          <w:color w:val="000000" w:themeColor="text1"/>
          <w:sz w:val="22"/>
          <w:szCs w:val="22"/>
          <w:lang w:val="lt"/>
        </w:rPr>
        <w:t xml:space="preserve"> ar kliudo vykdyti būtinas funkcijas, tačiau yra žinomas alternatyvus funkcijos vykdymas;</w:t>
      </w:r>
    </w:p>
    <w:p w14:paraId="4D93D9CB" w14:textId="3ED8EEDA" w:rsidR="42ED9215" w:rsidRPr="00A16064" w:rsidRDefault="7C52CD3E" w:rsidP="33AD54F3">
      <w:pPr>
        <w:pStyle w:val="ListParagraph"/>
        <w:numPr>
          <w:ilvl w:val="1"/>
          <w:numId w:val="4"/>
        </w:numPr>
        <w:shd w:val="clear" w:color="auto" w:fill="FFFFFF" w:themeFill="background1"/>
        <w:spacing w:after="0"/>
        <w:jc w:val="both"/>
        <w:rPr>
          <w:rFonts w:ascii="Arial" w:eastAsiaTheme="minorEastAsia"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Reagavimo ir sprendimo laikas:</w:t>
      </w:r>
    </w:p>
    <w:p w14:paraId="01C442DA" w14:textId="37EFE5E1" w:rsidR="42ED9215" w:rsidRPr="00A16064" w:rsidRDefault="7C52CD3E"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Reakcijos laikas į užregistruotus incidentus:</w:t>
      </w:r>
    </w:p>
    <w:p w14:paraId="05F4CEA5" w14:textId="5751750F" w:rsidR="42ED9215" w:rsidRPr="00A16064" w:rsidRDefault="008C1C47"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aukštas</w:t>
      </w:r>
      <w:r w:rsidR="7C52CD3E" w:rsidRPr="00A16064">
        <w:rPr>
          <w:rFonts w:ascii="Arial" w:eastAsiaTheme="minorEastAsia" w:hAnsi="Arial" w:cs="Arial"/>
          <w:noProof/>
          <w:color w:val="000000" w:themeColor="text1"/>
          <w:sz w:val="22"/>
          <w:szCs w:val="22"/>
          <w:lang w:val="lt-LT"/>
        </w:rPr>
        <w:t xml:space="preserve"> – </w:t>
      </w:r>
      <w:r w:rsidR="005B19A0" w:rsidRPr="00A16064">
        <w:rPr>
          <w:rFonts w:ascii="Arial" w:eastAsiaTheme="minorEastAsia" w:hAnsi="Arial" w:cs="Arial"/>
          <w:noProof/>
          <w:color w:val="000000" w:themeColor="text1"/>
          <w:sz w:val="22"/>
          <w:szCs w:val="22"/>
          <w:lang w:val="lt-LT"/>
        </w:rPr>
        <w:t>1</w:t>
      </w:r>
      <w:r w:rsidR="7C52CD3E" w:rsidRPr="00A16064">
        <w:rPr>
          <w:rFonts w:ascii="Arial" w:eastAsiaTheme="minorEastAsia" w:hAnsi="Arial" w:cs="Arial"/>
          <w:noProof/>
          <w:color w:val="000000" w:themeColor="text1"/>
          <w:sz w:val="22"/>
          <w:szCs w:val="22"/>
          <w:lang w:val="lt-LT"/>
        </w:rPr>
        <w:t xml:space="preserve"> darbo val.;</w:t>
      </w:r>
    </w:p>
    <w:p w14:paraId="4B4A33B2" w14:textId="5B4F3B50" w:rsidR="42ED9215" w:rsidRPr="00A16064" w:rsidRDefault="005B19A0"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žemas</w:t>
      </w:r>
      <w:r w:rsidR="7C52CD3E" w:rsidRPr="00A16064">
        <w:rPr>
          <w:rFonts w:ascii="Arial" w:eastAsiaTheme="minorEastAsia" w:hAnsi="Arial" w:cs="Arial"/>
          <w:noProof/>
          <w:color w:val="000000" w:themeColor="text1"/>
          <w:sz w:val="22"/>
          <w:szCs w:val="22"/>
          <w:lang w:val="lt-LT"/>
        </w:rPr>
        <w:t xml:space="preserve"> – </w:t>
      </w:r>
      <w:r w:rsidRPr="00A16064">
        <w:rPr>
          <w:rFonts w:ascii="Arial" w:eastAsiaTheme="minorEastAsia" w:hAnsi="Arial" w:cs="Arial"/>
          <w:noProof/>
          <w:color w:val="000000" w:themeColor="text1"/>
          <w:sz w:val="22"/>
          <w:szCs w:val="22"/>
          <w:lang w:val="lt-LT"/>
        </w:rPr>
        <w:t>8</w:t>
      </w:r>
      <w:r w:rsidR="7C52CD3E" w:rsidRPr="00A16064">
        <w:rPr>
          <w:rFonts w:ascii="Arial" w:eastAsiaTheme="minorEastAsia" w:hAnsi="Arial" w:cs="Arial"/>
          <w:noProof/>
          <w:color w:val="000000" w:themeColor="text1"/>
          <w:sz w:val="22"/>
          <w:szCs w:val="22"/>
          <w:lang w:val="lt-LT"/>
        </w:rPr>
        <w:t xml:space="preserve"> darbo val.</w:t>
      </w:r>
    </w:p>
    <w:p w14:paraId="0CC1EBC8" w14:textId="16F9EFF2" w:rsidR="42ED9215" w:rsidRPr="00A16064" w:rsidRDefault="7C52CD3E"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fi"/>
        </w:rPr>
      </w:pPr>
      <w:r w:rsidRPr="00A16064">
        <w:rPr>
          <w:rFonts w:ascii="Arial" w:eastAsiaTheme="minorEastAsia" w:hAnsi="Arial" w:cs="Arial"/>
          <w:noProof/>
          <w:color w:val="000000" w:themeColor="text1"/>
          <w:sz w:val="22"/>
          <w:szCs w:val="22"/>
          <w:lang w:val="fi"/>
        </w:rPr>
        <w:t>Sistemos sutrikimų šalinimo laikas priklauso nuo incidento lygio:</w:t>
      </w:r>
    </w:p>
    <w:p w14:paraId="288A75B5" w14:textId="590DE742" w:rsidR="42ED9215" w:rsidRPr="00A16064" w:rsidRDefault="7C52CD3E"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 xml:space="preserve">aukšto – ne ilgiau kaip per </w:t>
      </w:r>
      <w:r w:rsidR="00ED3013" w:rsidRPr="00A16064">
        <w:rPr>
          <w:rFonts w:ascii="Arial" w:eastAsiaTheme="minorEastAsia" w:hAnsi="Arial" w:cs="Arial"/>
          <w:noProof/>
          <w:color w:val="000000" w:themeColor="text1"/>
          <w:sz w:val="22"/>
          <w:szCs w:val="22"/>
          <w:lang w:val="lt-LT"/>
        </w:rPr>
        <w:t>1 d.d</w:t>
      </w:r>
      <w:r w:rsidRPr="00A16064">
        <w:rPr>
          <w:rFonts w:ascii="Arial" w:eastAsiaTheme="minorEastAsia" w:hAnsi="Arial" w:cs="Arial"/>
          <w:noProof/>
          <w:color w:val="000000" w:themeColor="text1"/>
          <w:sz w:val="22"/>
          <w:szCs w:val="22"/>
          <w:lang w:val="lt-LT"/>
        </w:rPr>
        <w:t>.;</w:t>
      </w:r>
    </w:p>
    <w:p w14:paraId="3B61DD5C" w14:textId="7281952A" w:rsidR="42ED9215" w:rsidRPr="00A16064" w:rsidRDefault="7C52CD3E"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 xml:space="preserve">žemo – ne ilgiau kaip per </w:t>
      </w:r>
      <w:r w:rsidR="008D7BD3" w:rsidRPr="00A16064">
        <w:rPr>
          <w:rFonts w:ascii="Arial" w:eastAsiaTheme="minorEastAsia" w:hAnsi="Arial" w:cs="Arial"/>
          <w:noProof/>
          <w:color w:val="000000" w:themeColor="text1"/>
          <w:sz w:val="22"/>
          <w:szCs w:val="22"/>
          <w:lang w:val="lt-LT"/>
        </w:rPr>
        <w:t>5</w:t>
      </w:r>
      <w:r w:rsidRPr="00A16064">
        <w:rPr>
          <w:rFonts w:ascii="Arial" w:eastAsiaTheme="minorEastAsia" w:hAnsi="Arial" w:cs="Arial"/>
          <w:noProof/>
          <w:color w:val="000000" w:themeColor="text1"/>
          <w:sz w:val="22"/>
          <w:szCs w:val="22"/>
          <w:lang w:val="lt-LT"/>
        </w:rPr>
        <w:t xml:space="preserve"> d. d.</w:t>
      </w:r>
    </w:p>
    <w:p w14:paraId="694B52B6" w14:textId="51ED7C87" w:rsidR="42ED9215" w:rsidRPr="00A16064" w:rsidRDefault="7C52CD3E" w:rsidP="33AD54F3">
      <w:pPr>
        <w:pStyle w:val="ListParagraph"/>
        <w:numPr>
          <w:ilvl w:val="2"/>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Paaiškėjus, kad sutrikimo šalinimo nepavyks atlikti laiku, privalo būti sudarytas incidento išsprendimo planas (grafikas), kurį patvirtina Užsakovo ir Tiekėjo atstovai.</w:t>
      </w:r>
    </w:p>
    <w:p w14:paraId="7978C47E" w14:textId="2B2A7BEE" w:rsidR="42ED9215" w:rsidRPr="00A16064" w:rsidRDefault="005B19A0" w:rsidP="33AD54F3">
      <w:pPr>
        <w:pStyle w:val="ListParagraph"/>
        <w:numPr>
          <w:ilvl w:val="1"/>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Aukšto</w:t>
      </w:r>
      <w:r w:rsidR="7C52CD3E" w:rsidRPr="00A16064">
        <w:rPr>
          <w:rFonts w:ascii="Arial" w:eastAsiaTheme="minorEastAsia" w:hAnsi="Arial" w:cs="Arial"/>
          <w:noProof/>
          <w:color w:val="000000" w:themeColor="text1"/>
          <w:sz w:val="22"/>
          <w:szCs w:val="22"/>
          <w:lang w:val="lt-LT"/>
        </w:rPr>
        <w:t xml:space="preserve"> incidento atveju, Tiekėjas per 5 d. d., po incidento išsprendimo, pateikia incidento priežasčių ir sprendimo ataskaitą, bei prevencinių priemonių, kurios bus įgyvendintos, aprašymą.</w:t>
      </w:r>
    </w:p>
    <w:p w14:paraId="296E001C" w14:textId="162BCB86" w:rsidR="42ED9215" w:rsidRPr="00A16064" w:rsidRDefault="7C52CD3E" w:rsidP="33AD54F3">
      <w:pPr>
        <w:pStyle w:val="ListParagraph"/>
        <w:numPr>
          <w:ilvl w:val="1"/>
          <w:numId w:val="4"/>
        </w:numPr>
        <w:shd w:val="clear" w:color="auto" w:fill="FFFFFF" w:themeFill="background1"/>
        <w:spacing w:after="0"/>
        <w:jc w:val="both"/>
        <w:rPr>
          <w:rFonts w:ascii="Arial" w:hAnsi="Arial" w:cs="Arial"/>
          <w:noProof/>
          <w:color w:val="000000" w:themeColor="text1"/>
          <w:sz w:val="22"/>
          <w:szCs w:val="22"/>
          <w:lang w:val="lt-LT"/>
        </w:rPr>
      </w:pPr>
      <w:r w:rsidRPr="00A16064">
        <w:rPr>
          <w:rFonts w:ascii="Arial" w:eastAsiaTheme="minorEastAsia" w:hAnsi="Arial" w:cs="Arial"/>
          <w:noProof/>
          <w:color w:val="000000" w:themeColor="text1"/>
          <w:sz w:val="22"/>
          <w:szCs w:val="22"/>
          <w:lang w:val="lt-LT"/>
        </w:rPr>
        <w:t>Tiekėjas, esant poreikiui gali atlikti incidentų išsprendimo testavimus Užsakovo testinėje aplinkoje. Tam Tiekėjo įgalioti asmenys turi turėti nenutrūkstamą prieigą prie Užsakovo testinės aplinkos.</w:t>
      </w:r>
    </w:p>
    <w:p w14:paraId="4150A586" w14:textId="7C2B0E83" w:rsidR="42ED9215" w:rsidRPr="00A16064" w:rsidRDefault="7C52CD3E" w:rsidP="33AD54F3">
      <w:pPr>
        <w:pStyle w:val="ListParagraph"/>
        <w:numPr>
          <w:ilvl w:val="1"/>
          <w:numId w:val="4"/>
        </w:numPr>
        <w:spacing w:after="0"/>
        <w:jc w:val="both"/>
        <w:rPr>
          <w:rFonts w:ascii="Arial" w:hAnsi="Arial" w:cs="Arial"/>
          <w:noProof/>
          <w:color w:val="000000" w:themeColor="text1"/>
          <w:sz w:val="22"/>
          <w:szCs w:val="22"/>
          <w:lang w:val="lt"/>
        </w:rPr>
      </w:pPr>
      <w:r w:rsidRPr="00A16064">
        <w:rPr>
          <w:rFonts w:ascii="Arial" w:eastAsiaTheme="minorEastAsia" w:hAnsi="Arial" w:cs="Arial"/>
          <w:noProof/>
          <w:color w:val="000000" w:themeColor="text1"/>
          <w:sz w:val="22"/>
          <w:szCs w:val="22"/>
          <w:lang w:val="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14:paraId="6F676244" w14:textId="7EE9269F" w:rsidR="4692A24D" w:rsidRPr="00A16064" w:rsidRDefault="4692A24D" w:rsidP="33AD54F3">
      <w:pPr>
        <w:pStyle w:val="ListParagraph"/>
        <w:spacing w:after="60"/>
        <w:ind w:left="0"/>
        <w:contextualSpacing w:val="0"/>
        <w:jc w:val="both"/>
        <w:rPr>
          <w:rFonts w:ascii="Arial" w:hAnsi="Arial" w:cs="Arial"/>
          <w:noProof/>
          <w:color w:val="000000" w:themeColor="text1"/>
          <w:sz w:val="22"/>
          <w:szCs w:val="22"/>
          <w:lang w:val="lt-LT"/>
        </w:rPr>
      </w:pPr>
    </w:p>
    <w:p w14:paraId="261B89C3" w14:textId="1E97357C" w:rsidR="00BE7FFE" w:rsidRPr="00A16064" w:rsidRDefault="5835A26C" w:rsidP="00594C74">
      <w:pPr>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rPr>
      </w:pPr>
      <w:r w:rsidRPr="00A16064">
        <w:rPr>
          <w:rFonts w:ascii="Arial" w:hAnsi="Arial" w:cs="Arial"/>
          <w:b/>
          <w:bCs/>
          <w:lang w:eastAsia="ja-JP"/>
        </w:rPr>
        <w:lastRenderedPageBreak/>
        <w:t>PRIEDAI</w:t>
      </w:r>
    </w:p>
    <w:p w14:paraId="11B733BA" w14:textId="7645CA51" w:rsidR="003C4DDE" w:rsidRPr="00A16064" w:rsidRDefault="008345C6" w:rsidP="33AD54F3">
      <w:pPr>
        <w:spacing w:after="0"/>
        <w:rPr>
          <w:rFonts w:ascii="Arial" w:hAnsi="Arial" w:cs="Arial"/>
          <w:lang w:eastAsia="ja-JP"/>
        </w:rPr>
      </w:pPr>
      <w:bookmarkStart w:id="1" w:name="_Hlk172617255"/>
      <w:bookmarkStart w:id="2" w:name="_Hlk172617271"/>
      <w:bookmarkEnd w:id="1"/>
      <w:r w:rsidRPr="00A16064">
        <w:rPr>
          <w:rFonts w:ascii="Arial" w:hAnsi="Arial" w:cs="Arial"/>
          <w:lang w:eastAsia="ja-JP"/>
        </w:rPr>
        <w:t xml:space="preserve">Priedas Nr. </w:t>
      </w:r>
      <w:r w:rsidR="65D4FAC0" w:rsidRPr="00A16064">
        <w:rPr>
          <w:rFonts w:ascii="Arial" w:hAnsi="Arial" w:cs="Arial"/>
          <w:lang w:eastAsia="ja-JP"/>
        </w:rPr>
        <w:t>1</w:t>
      </w:r>
      <w:r w:rsidRPr="00A16064">
        <w:rPr>
          <w:rFonts w:ascii="Arial" w:hAnsi="Arial" w:cs="Arial"/>
          <w:lang w:eastAsia="ja-JP"/>
        </w:rPr>
        <w:t xml:space="preserve"> – </w:t>
      </w:r>
      <w:bookmarkEnd w:id="2"/>
      <w:r w:rsidRPr="00A16064">
        <w:rPr>
          <w:rFonts w:ascii="Arial" w:hAnsi="Arial" w:cs="Arial"/>
          <w:lang w:eastAsia="ja-JP"/>
        </w:rPr>
        <w:t>NFR (nefunkciniai) reikalavimai informacijos saugai ir BDAR</w:t>
      </w:r>
      <w:r w:rsidR="6F0D12BD" w:rsidRPr="00A16064">
        <w:rPr>
          <w:rFonts w:ascii="Arial" w:hAnsi="Arial" w:cs="Arial"/>
          <w:lang w:eastAsia="ja-JP"/>
        </w:rPr>
        <w:t>;</w:t>
      </w:r>
    </w:p>
    <w:p w14:paraId="3C481ED8" w14:textId="2C5DBD19" w:rsidR="003C4DDE" w:rsidRPr="00A16064" w:rsidRDefault="33236E5B" w:rsidP="33AD54F3">
      <w:pPr>
        <w:spacing w:after="0"/>
        <w:rPr>
          <w:rFonts w:ascii="Arial" w:hAnsi="Arial" w:cs="Arial"/>
          <w:lang w:eastAsia="ja-JP"/>
        </w:rPr>
      </w:pPr>
      <w:r w:rsidRPr="00A16064">
        <w:rPr>
          <w:rFonts w:ascii="Arial" w:hAnsi="Arial" w:cs="Arial"/>
          <w:lang w:eastAsia="ja-JP"/>
        </w:rPr>
        <w:t xml:space="preserve">Priedas Nr. </w:t>
      </w:r>
      <w:r w:rsidR="7670BFED" w:rsidRPr="00A16064">
        <w:rPr>
          <w:rFonts w:ascii="Arial" w:hAnsi="Arial" w:cs="Arial"/>
          <w:lang w:eastAsia="ja-JP"/>
        </w:rPr>
        <w:t>2</w:t>
      </w:r>
      <w:r w:rsidR="0099581E">
        <w:rPr>
          <w:rFonts w:ascii="Arial" w:hAnsi="Arial" w:cs="Arial"/>
          <w:lang w:eastAsia="ja-JP"/>
        </w:rPr>
        <w:t xml:space="preserve"> </w:t>
      </w:r>
      <w:r w:rsidRPr="00A16064">
        <w:rPr>
          <w:rFonts w:ascii="Arial" w:hAnsi="Arial" w:cs="Arial"/>
          <w:lang w:eastAsia="ja-JP"/>
        </w:rPr>
        <w:t>–</w:t>
      </w:r>
      <w:r w:rsidR="73D21421" w:rsidRPr="00A16064">
        <w:rPr>
          <w:rFonts w:ascii="Arial" w:hAnsi="Arial" w:cs="Arial"/>
          <w:lang w:eastAsia="ja-JP"/>
        </w:rPr>
        <w:t xml:space="preserve"> </w:t>
      </w:r>
      <w:r w:rsidR="6073581A" w:rsidRPr="00A16064">
        <w:rPr>
          <w:rFonts w:ascii="Arial" w:hAnsi="Arial" w:cs="Arial"/>
          <w:lang w:eastAsia="ja-JP"/>
        </w:rPr>
        <w:t>FR (funkcinia</w:t>
      </w:r>
      <w:r w:rsidR="73D21421" w:rsidRPr="00A16064">
        <w:rPr>
          <w:rFonts w:ascii="Arial" w:hAnsi="Arial" w:cs="Arial"/>
          <w:lang w:eastAsia="ja-JP"/>
        </w:rPr>
        <w:t>i</w:t>
      </w:r>
      <w:r w:rsidR="6073581A" w:rsidRPr="00A16064">
        <w:rPr>
          <w:rFonts w:ascii="Arial" w:hAnsi="Arial" w:cs="Arial"/>
          <w:lang w:eastAsia="ja-JP"/>
        </w:rPr>
        <w:t>)  reikalavima</w:t>
      </w:r>
      <w:r w:rsidR="73D21421" w:rsidRPr="00A16064">
        <w:rPr>
          <w:rFonts w:ascii="Arial" w:hAnsi="Arial" w:cs="Arial"/>
          <w:lang w:eastAsia="ja-JP"/>
        </w:rPr>
        <w:t>i</w:t>
      </w:r>
      <w:r w:rsidR="6073581A" w:rsidRPr="00A16064">
        <w:rPr>
          <w:rFonts w:ascii="Arial" w:hAnsi="Arial" w:cs="Arial"/>
          <w:lang w:eastAsia="ja-JP"/>
        </w:rPr>
        <w:t xml:space="preserve"> pirkimo objektui</w:t>
      </w:r>
      <w:r w:rsidR="795EB9B7" w:rsidRPr="00A16064">
        <w:rPr>
          <w:rFonts w:ascii="Arial" w:hAnsi="Arial" w:cs="Arial"/>
          <w:lang w:eastAsia="ja-JP"/>
        </w:rPr>
        <w:t>;</w:t>
      </w:r>
    </w:p>
    <w:p w14:paraId="5F6959F8" w14:textId="7383996E" w:rsidR="77549717" w:rsidRPr="00A16064" w:rsidRDefault="77549717" w:rsidP="6C79410B">
      <w:pPr>
        <w:spacing w:after="0"/>
        <w:rPr>
          <w:rFonts w:ascii="Arial" w:hAnsi="Arial" w:cs="Arial"/>
          <w:lang w:eastAsia="ja-JP"/>
        </w:rPr>
      </w:pPr>
      <w:r w:rsidRPr="00A16064">
        <w:rPr>
          <w:rFonts w:ascii="Arial" w:hAnsi="Arial" w:cs="Arial"/>
          <w:lang w:val="lt" w:eastAsia="ja-JP"/>
        </w:rPr>
        <w:t>Priedas Nr. 3 – Aplinkos apsaugos (žalieji) kriterijai</w:t>
      </w:r>
      <w:r w:rsidR="00D4005D">
        <w:rPr>
          <w:rFonts w:ascii="Arial" w:hAnsi="Arial" w:cs="Arial"/>
          <w:lang w:val="lt" w:eastAsia="ja-JP"/>
        </w:rPr>
        <w:t>;</w:t>
      </w:r>
    </w:p>
    <w:p w14:paraId="3E0EF9EB" w14:textId="09C6A425" w:rsidR="30FF7D41" w:rsidRPr="00A16064" w:rsidRDefault="2CABFA27" w:rsidP="6E273042">
      <w:pPr>
        <w:spacing w:after="0" w:line="257" w:lineRule="auto"/>
        <w:rPr>
          <w:rFonts w:ascii="Arial" w:hAnsi="Arial" w:cs="Arial"/>
          <w:lang w:val="lt" w:eastAsia="ja-JP"/>
        </w:rPr>
      </w:pPr>
      <w:r w:rsidRPr="00A16064">
        <w:rPr>
          <w:rFonts w:ascii="Arial" w:eastAsiaTheme="minorEastAsia" w:hAnsi="Arial" w:cs="Arial"/>
          <w:lang w:val="lt" w:eastAsia="ja-JP"/>
        </w:rPr>
        <w:t xml:space="preserve">Priedas Nr. </w:t>
      </w:r>
      <w:r w:rsidR="0099581E">
        <w:rPr>
          <w:rFonts w:ascii="Arial" w:eastAsiaTheme="minorEastAsia" w:hAnsi="Arial" w:cs="Arial"/>
          <w:lang w:val="lt" w:eastAsia="ja-JP"/>
        </w:rPr>
        <w:t>4</w:t>
      </w:r>
      <w:r w:rsidRPr="00A16064">
        <w:rPr>
          <w:rFonts w:ascii="Arial" w:eastAsiaTheme="minorEastAsia" w:hAnsi="Arial" w:cs="Arial"/>
          <w:lang w:val="lt" w:eastAsia="ja-JP"/>
        </w:rPr>
        <w:t xml:space="preserve">  – Koncepcinė architektūra.</w:t>
      </w:r>
    </w:p>
    <w:sectPr w:rsidR="30FF7D41" w:rsidRPr="00A16064" w:rsidSect="008067BC">
      <w:headerReference w:type="default" r:id="rId11"/>
      <w:footerReference w:type="default" r:id="rId12"/>
      <w:type w:val="continuous"/>
      <w:pgSz w:w="11906" w:h="16838"/>
      <w:pgMar w:top="851"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5A26" w14:textId="77777777" w:rsidR="00F63B22" w:rsidRDefault="00F63B22" w:rsidP="00F86956">
      <w:pPr>
        <w:spacing w:after="0" w:line="240" w:lineRule="auto"/>
      </w:pPr>
      <w:r>
        <w:separator/>
      </w:r>
    </w:p>
  </w:endnote>
  <w:endnote w:type="continuationSeparator" w:id="0">
    <w:p w14:paraId="51C4E671" w14:textId="77777777" w:rsidR="00F63B22" w:rsidRDefault="00F63B22" w:rsidP="00F86956">
      <w:pPr>
        <w:spacing w:after="0" w:line="240" w:lineRule="auto"/>
      </w:pPr>
      <w:r>
        <w:continuationSeparator/>
      </w:r>
    </w:p>
  </w:endnote>
  <w:endnote w:type="continuationNotice" w:id="1">
    <w:p w14:paraId="0FC33037" w14:textId="77777777" w:rsidR="00F63B22" w:rsidRDefault="00F63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9800F9C" w:rsidR="2ADBD71E" w:rsidRPr="00D2766B" w:rsidRDefault="2ADBD71E" w:rsidP="58E4C360">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C7F29" w14:textId="77777777" w:rsidR="00F63B22" w:rsidRDefault="00F63B22" w:rsidP="00F86956">
      <w:pPr>
        <w:spacing w:after="0" w:line="240" w:lineRule="auto"/>
      </w:pPr>
      <w:r>
        <w:separator/>
      </w:r>
    </w:p>
  </w:footnote>
  <w:footnote w:type="continuationSeparator" w:id="0">
    <w:p w14:paraId="156F16F6" w14:textId="77777777" w:rsidR="00F63B22" w:rsidRDefault="00F63B22" w:rsidP="00F86956">
      <w:pPr>
        <w:spacing w:after="0" w:line="240" w:lineRule="auto"/>
      </w:pPr>
      <w:r>
        <w:continuationSeparator/>
      </w:r>
    </w:p>
  </w:footnote>
  <w:footnote w:type="continuationNotice" w:id="1">
    <w:p w14:paraId="1CCD7A8F" w14:textId="77777777" w:rsidR="00F63B22" w:rsidRDefault="00F63B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2FEE3"/>
    <w:multiLevelType w:val="hybridMultilevel"/>
    <w:tmpl w:val="FFFFFFFF"/>
    <w:lvl w:ilvl="0" w:tplc="62082782">
      <w:numFmt w:val="none"/>
      <w:lvlText w:val=""/>
      <w:lvlJc w:val="left"/>
      <w:pPr>
        <w:tabs>
          <w:tab w:val="num" w:pos="360"/>
        </w:tabs>
      </w:pPr>
    </w:lvl>
    <w:lvl w:ilvl="1" w:tplc="12F0CD16">
      <w:start w:val="1"/>
      <w:numFmt w:val="lowerLetter"/>
      <w:lvlText w:val="%2."/>
      <w:lvlJc w:val="left"/>
      <w:pPr>
        <w:ind w:left="1440" w:hanging="360"/>
      </w:pPr>
    </w:lvl>
    <w:lvl w:ilvl="2" w:tplc="846CCC24">
      <w:start w:val="1"/>
      <w:numFmt w:val="lowerRoman"/>
      <w:lvlText w:val="%3."/>
      <w:lvlJc w:val="right"/>
      <w:pPr>
        <w:ind w:left="2160" w:hanging="180"/>
      </w:pPr>
    </w:lvl>
    <w:lvl w:ilvl="3" w:tplc="32A8B9EE">
      <w:start w:val="1"/>
      <w:numFmt w:val="decimal"/>
      <w:lvlText w:val="%4."/>
      <w:lvlJc w:val="left"/>
      <w:pPr>
        <w:ind w:left="2880" w:hanging="360"/>
      </w:pPr>
    </w:lvl>
    <w:lvl w:ilvl="4" w:tplc="6BCCE5CA">
      <w:start w:val="1"/>
      <w:numFmt w:val="lowerLetter"/>
      <w:lvlText w:val="%5."/>
      <w:lvlJc w:val="left"/>
      <w:pPr>
        <w:ind w:left="3600" w:hanging="360"/>
      </w:pPr>
    </w:lvl>
    <w:lvl w:ilvl="5" w:tplc="0FBC1B08">
      <w:start w:val="1"/>
      <w:numFmt w:val="lowerRoman"/>
      <w:lvlText w:val="%6."/>
      <w:lvlJc w:val="right"/>
      <w:pPr>
        <w:ind w:left="4320" w:hanging="180"/>
      </w:pPr>
    </w:lvl>
    <w:lvl w:ilvl="6" w:tplc="54EC4AF0">
      <w:start w:val="1"/>
      <w:numFmt w:val="decimal"/>
      <w:lvlText w:val="%7."/>
      <w:lvlJc w:val="left"/>
      <w:pPr>
        <w:ind w:left="5040" w:hanging="360"/>
      </w:pPr>
    </w:lvl>
    <w:lvl w:ilvl="7" w:tplc="436C0594">
      <w:start w:val="1"/>
      <w:numFmt w:val="lowerLetter"/>
      <w:lvlText w:val="%8."/>
      <w:lvlJc w:val="left"/>
      <w:pPr>
        <w:ind w:left="5760" w:hanging="360"/>
      </w:pPr>
    </w:lvl>
    <w:lvl w:ilvl="8" w:tplc="49D86148">
      <w:start w:val="1"/>
      <w:numFmt w:val="lowerRoman"/>
      <w:lvlText w:val="%9."/>
      <w:lvlJc w:val="right"/>
      <w:pPr>
        <w:ind w:left="6480" w:hanging="180"/>
      </w:pPr>
    </w:lvl>
  </w:abstractNum>
  <w:abstractNum w:abstractNumId="1" w15:restartNumberingAfterBreak="0">
    <w:nsid w:val="2CDD4B97"/>
    <w:multiLevelType w:val="multilevel"/>
    <w:tmpl w:val="D2AC97B8"/>
    <w:lvl w:ilvl="0">
      <w:start w:val="1"/>
      <w:numFmt w:val="decimal"/>
      <w:lvlText w:val="%1."/>
      <w:lvlJc w:val="left"/>
      <w:pPr>
        <w:ind w:left="720" w:hanging="360"/>
      </w:pPr>
      <w:rPr>
        <w:b/>
        <w:i w:val="0"/>
        <w:color w:val="auto"/>
      </w:rPr>
    </w:lvl>
    <w:lvl w:ilvl="1">
      <w:start w:val="1"/>
      <w:numFmt w:val="decimal"/>
      <w:lvlText w:val="%1.%2."/>
      <w:lvlJc w:val="left"/>
      <w:pPr>
        <w:ind w:left="390" w:hanging="390"/>
      </w:pPr>
      <w:rPr>
        <w:b w:val="0"/>
        <w:bCs w:val="0"/>
        <w:i w:val="0"/>
        <w:iCs w:val="0"/>
        <w:color w:val="auto"/>
        <w:sz w:val="20"/>
        <w:szCs w:val="20"/>
      </w:rPr>
    </w:lvl>
    <w:lvl w:ilvl="2">
      <w:start w:val="1"/>
      <w:numFmt w:val="decimal"/>
      <w:lvlText w:val="%1.%2.%3."/>
      <w:lvlJc w:val="left"/>
      <w:pPr>
        <w:ind w:left="1146" w:hanging="720"/>
      </w:pPr>
      <w:rPr>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6C269EE"/>
    <w:multiLevelType w:val="hybridMultilevel"/>
    <w:tmpl w:val="9A20300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3F66AD5B"/>
    <w:multiLevelType w:val="hybridMultilevel"/>
    <w:tmpl w:val="FFFFFFFF"/>
    <w:lvl w:ilvl="0" w:tplc="4AAE8B72">
      <w:start w:val="1"/>
      <w:numFmt w:val="bullet"/>
      <w:lvlText w:val=""/>
      <w:lvlJc w:val="left"/>
      <w:pPr>
        <w:ind w:left="720" w:hanging="360"/>
      </w:pPr>
      <w:rPr>
        <w:rFonts w:ascii="Symbol" w:hAnsi="Symbol" w:hint="default"/>
      </w:rPr>
    </w:lvl>
    <w:lvl w:ilvl="1" w:tplc="11B0E0E8">
      <w:start w:val="1"/>
      <w:numFmt w:val="bullet"/>
      <w:lvlText w:val="o"/>
      <w:lvlJc w:val="left"/>
      <w:pPr>
        <w:ind w:left="1440" w:hanging="360"/>
      </w:pPr>
      <w:rPr>
        <w:rFonts w:ascii="Courier New" w:hAnsi="Courier New" w:hint="default"/>
      </w:rPr>
    </w:lvl>
    <w:lvl w:ilvl="2" w:tplc="CD582F5C">
      <w:start w:val="1"/>
      <w:numFmt w:val="bullet"/>
      <w:lvlText w:val=""/>
      <w:lvlJc w:val="left"/>
      <w:pPr>
        <w:ind w:left="2160" w:hanging="360"/>
      </w:pPr>
      <w:rPr>
        <w:rFonts w:ascii="Wingdings" w:hAnsi="Wingdings" w:hint="default"/>
      </w:rPr>
    </w:lvl>
    <w:lvl w:ilvl="3" w:tplc="586CA904">
      <w:start w:val="1"/>
      <w:numFmt w:val="bullet"/>
      <w:lvlText w:val=""/>
      <w:lvlJc w:val="left"/>
      <w:pPr>
        <w:ind w:left="2880" w:hanging="360"/>
      </w:pPr>
      <w:rPr>
        <w:rFonts w:ascii="Symbol" w:hAnsi="Symbol" w:hint="default"/>
      </w:rPr>
    </w:lvl>
    <w:lvl w:ilvl="4" w:tplc="858241A0">
      <w:start w:val="1"/>
      <w:numFmt w:val="bullet"/>
      <w:lvlText w:val="o"/>
      <w:lvlJc w:val="left"/>
      <w:pPr>
        <w:ind w:left="3600" w:hanging="360"/>
      </w:pPr>
      <w:rPr>
        <w:rFonts w:ascii="Courier New" w:hAnsi="Courier New" w:hint="default"/>
      </w:rPr>
    </w:lvl>
    <w:lvl w:ilvl="5" w:tplc="0AA255FC">
      <w:start w:val="1"/>
      <w:numFmt w:val="bullet"/>
      <w:lvlText w:val=""/>
      <w:lvlJc w:val="left"/>
      <w:pPr>
        <w:ind w:left="4320" w:hanging="360"/>
      </w:pPr>
      <w:rPr>
        <w:rFonts w:ascii="Wingdings" w:hAnsi="Wingdings" w:hint="default"/>
      </w:rPr>
    </w:lvl>
    <w:lvl w:ilvl="6" w:tplc="34EA71C8">
      <w:start w:val="1"/>
      <w:numFmt w:val="bullet"/>
      <w:lvlText w:val=""/>
      <w:lvlJc w:val="left"/>
      <w:pPr>
        <w:ind w:left="5040" w:hanging="360"/>
      </w:pPr>
      <w:rPr>
        <w:rFonts w:ascii="Symbol" w:hAnsi="Symbol" w:hint="default"/>
      </w:rPr>
    </w:lvl>
    <w:lvl w:ilvl="7" w:tplc="7526B32C">
      <w:start w:val="1"/>
      <w:numFmt w:val="bullet"/>
      <w:lvlText w:val="o"/>
      <w:lvlJc w:val="left"/>
      <w:pPr>
        <w:ind w:left="5760" w:hanging="360"/>
      </w:pPr>
      <w:rPr>
        <w:rFonts w:ascii="Courier New" w:hAnsi="Courier New" w:hint="default"/>
      </w:rPr>
    </w:lvl>
    <w:lvl w:ilvl="8" w:tplc="40EAB71C">
      <w:start w:val="1"/>
      <w:numFmt w:val="bullet"/>
      <w:lvlText w:val=""/>
      <w:lvlJc w:val="left"/>
      <w:pPr>
        <w:ind w:left="6480" w:hanging="360"/>
      </w:pPr>
      <w:rPr>
        <w:rFonts w:ascii="Wingdings" w:hAnsi="Wingding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5" w15:restartNumberingAfterBreak="0">
    <w:nsid w:val="73E3CF16"/>
    <w:multiLevelType w:val="hybridMultilevel"/>
    <w:tmpl w:val="F78AEA9A"/>
    <w:lvl w:ilvl="0" w:tplc="DAA4638A">
      <w:start w:val="1"/>
      <w:numFmt w:val="lowerLetter"/>
      <w:lvlText w:val="(%1)"/>
      <w:lvlJc w:val="left"/>
      <w:pPr>
        <w:ind w:left="720" w:hanging="360"/>
      </w:pPr>
    </w:lvl>
    <w:lvl w:ilvl="1" w:tplc="2110CB96">
      <w:start w:val="1"/>
      <w:numFmt w:val="lowerLetter"/>
      <w:lvlText w:val="%2."/>
      <w:lvlJc w:val="left"/>
      <w:pPr>
        <w:ind w:left="1440" w:hanging="360"/>
      </w:pPr>
    </w:lvl>
    <w:lvl w:ilvl="2" w:tplc="BE5C5E8A">
      <w:start w:val="1"/>
      <w:numFmt w:val="lowerRoman"/>
      <w:lvlText w:val="%3."/>
      <w:lvlJc w:val="right"/>
      <w:pPr>
        <w:ind w:left="2160" w:hanging="180"/>
      </w:pPr>
    </w:lvl>
    <w:lvl w:ilvl="3" w:tplc="270C6E98">
      <w:start w:val="1"/>
      <w:numFmt w:val="decimal"/>
      <w:lvlText w:val="%4."/>
      <w:lvlJc w:val="left"/>
      <w:pPr>
        <w:ind w:left="2880" w:hanging="360"/>
      </w:pPr>
    </w:lvl>
    <w:lvl w:ilvl="4" w:tplc="27401A9E">
      <w:start w:val="1"/>
      <w:numFmt w:val="lowerLetter"/>
      <w:lvlText w:val="%5."/>
      <w:lvlJc w:val="left"/>
      <w:pPr>
        <w:ind w:left="3600" w:hanging="360"/>
      </w:pPr>
    </w:lvl>
    <w:lvl w:ilvl="5" w:tplc="9AA07F9C">
      <w:start w:val="1"/>
      <w:numFmt w:val="lowerRoman"/>
      <w:lvlText w:val="%6."/>
      <w:lvlJc w:val="right"/>
      <w:pPr>
        <w:ind w:left="4320" w:hanging="180"/>
      </w:pPr>
    </w:lvl>
    <w:lvl w:ilvl="6" w:tplc="259AE0A4">
      <w:start w:val="1"/>
      <w:numFmt w:val="decimal"/>
      <w:lvlText w:val="%7."/>
      <w:lvlJc w:val="left"/>
      <w:pPr>
        <w:ind w:left="5040" w:hanging="360"/>
      </w:pPr>
    </w:lvl>
    <w:lvl w:ilvl="7" w:tplc="B60C60F4">
      <w:start w:val="1"/>
      <w:numFmt w:val="lowerLetter"/>
      <w:lvlText w:val="%8."/>
      <w:lvlJc w:val="left"/>
      <w:pPr>
        <w:ind w:left="5760" w:hanging="360"/>
      </w:pPr>
    </w:lvl>
    <w:lvl w:ilvl="8" w:tplc="0324FA82">
      <w:start w:val="1"/>
      <w:numFmt w:val="lowerRoman"/>
      <w:lvlText w:val="%9."/>
      <w:lvlJc w:val="right"/>
      <w:pPr>
        <w:ind w:left="6480" w:hanging="180"/>
      </w:pPr>
    </w:lvl>
  </w:abstractNum>
  <w:num w:numId="1" w16cid:durableId="1964844100">
    <w:abstractNumId w:val="0"/>
  </w:num>
  <w:num w:numId="2" w16cid:durableId="748772397">
    <w:abstractNumId w:val="5"/>
  </w:num>
  <w:num w:numId="3" w16cid:durableId="198669915">
    <w:abstractNumId w:val="4"/>
  </w:num>
  <w:num w:numId="4" w16cid:durableId="1899706966">
    <w:abstractNumId w:val="1"/>
  </w:num>
  <w:num w:numId="5" w16cid:durableId="1671911984">
    <w:abstractNumId w:val="3"/>
  </w:num>
  <w:num w:numId="6" w16cid:durableId="193293068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599"/>
    <w:rsid w:val="000101B9"/>
    <w:rsid w:val="000112E5"/>
    <w:rsid w:val="00011644"/>
    <w:rsid w:val="00011645"/>
    <w:rsid w:val="00014529"/>
    <w:rsid w:val="00014842"/>
    <w:rsid w:val="00014F6A"/>
    <w:rsid w:val="00015119"/>
    <w:rsid w:val="00015AAF"/>
    <w:rsid w:val="000162CF"/>
    <w:rsid w:val="000165B1"/>
    <w:rsid w:val="00017CBF"/>
    <w:rsid w:val="00017E9D"/>
    <w:rsid w:val="00020A47"/>
    <w:rsid w:val="00020FDF"/>
    <w:rsid w:val="0002184C"/>
    <w:rsid w:val="00021C84"/>
    <w:rsid w:val="00022FAD"/>
    <w:rsid w:val="0002414E"/>
    <w:rsid w:val="00025393"/>
    <w:rsid w:val="00025A2F"/>
    <w:rsid w:val="00025ECA"/>
    <w:rsid w:val="00026ACB"/>
    <w:rsid w:val="00026B1A"/>
    <w:rsid w:val="000307E8"/>
    <w:rsid w:val="00032086"/>
    <w:rsid w:val="0003212B"/>
    <w:rsid w:val="00032475"/>
    <w:rsid w:val="00032C02"/>
    <w:rsid w:val="00032F13"/>
    <w:rsid w:val="00033822"/>
    <w:rsid w:val="0003394F"/>
    <w:rsid w:val="00037886"/>
    <w:rsid w:val="00037B7C"/>
    <w:rsid w:val="00037C76"/>
    <w:rsid w:val="00042A9F"/>
    <w:rsid w:val="00043EBF"/>
    <w:rsid w:val="000440F8"/>
    <w:rsid w:val="000449E7"/>
    <w:rsid w:val="0004524C"/>
    <w:rsid w:val="00045D1D"/>
    <w:rsid w:val="00045D51"/>
    <w:rsid w:val="0004679D"/>
    <w:rsid w:val="00046CAC"/>
    <w:rsid w:val="00047540"/>
    <w:rsid w:val="00047885"/>
    <w:rsid w:val="00053001"/>
    <w:rsid w:val="000536F7"/>
    <w:rsid w:val="00054E89"/>
    <w:rsid w:val="000566A0"/>
    <w:rsid w:val="000567FF"/>
    <w:rsid w:val="0005697C"/>
    <w:rsid w:val="00056E36"/>
    <w:rsid w:val="000571A7"/>
    <w:rsid w:val="00060944"/>
    <w:rsid w:val="000617CA"/>
    <w:rsid w:val="00061D3C"/>
    <w:rsid w:val="00061F96"/>
    <w:rsid w:val="00062089"/>
    <w:rsid w:val="0006221A"/>
    <w:rsid w:val="00062E4B"/>
    <w:rsid w:val="00062E6E"/>
    <w:rsid w:val="000663BA"/>
    <w:rsid w:val="000673F1"/>
    <w:rsid w:val="00067C0C"/>
    <w:rsid w:val="000719EA"/>
    <w:rsid w:val="00072126"/>
    <w:rsid w:val="000721FD"/>
    <w:rsid w:val="000723D0"/>
    <w:rsid w:val="00072D01"/>
    <w:rsid w:val="00072F39"/>
    <w:rsid w:val="00073CD6"/>
    <w:rsid w:val="00074B26"/>
    <w:rsid w:val="000750E2"/>
    <w:rsid w:val="000752F9"/>
    <w:rsid w:val="000757CB"/>
    <w:rsid w:val="000768BC"/>
    <w:rsid w:val="000809D9"/>
    <w:rsid w:val="000822FF"/>
    <w:rsid w:val="0008449C"/>
    <w:rsid w:val="000844B8"/>
    <w:rsid w:val="00084A8F"/>
    <w:rsid w:val="0008502C"/>
    <w:rsid w:val="00085AD7"/>
    <w:rsid w:val="0008620D"/>
    <w:rsid w:val="00087945"/>
    <w:rsid w:val="00087B02"/>
    <w:rsid w:val="00087B7F"/>
    <w:rsid w:val="00087C3F"/>
    <w:rsid w:val="00087F77"/>
    <w:rsid w:val="00090F35"/>
    <w:rsid w:val="000913E1"/>
    <w:rsid w:val="00091FE5"/>
    <w:rsid w:val="0009337E"/>
    <w:rsid w:val="000945B5"/>
    <w:rsid w:val="00095061"/>
    <w:rsid w:val="00096FE0"/>
    <w:rsid w:val="000A032B"/>
    <w:rsid w:val="000A03BB"/>
    <w:rsid w:val="000A080D"/>
    <w:rsid w:val="000A0EC8"/>
    <w:rsid w:val="000A1D54"/>
    <w:rsid w:val="000A2FB9"/>
    <w:rsid w:val="000A3A91"/>
    <w:rsid w:val="000A656D"/>
    <w:rsid w:val="000A6BD0"/>
    <w:rsid w:val="000B0440"/>
    <w:rsid w:val="000B07C8"/>
    <w:rsid w:val="000B1662"/>
    <w:rsid w:val="000B175E"/>
    <w:rsid w:val="000B1839"/>
    <w:rsid w:val="000B292C"/>
    <w:rsid w:val="000B47B0"/>
    <w:rsid w:val="000B4A9E"/>
    <w:rsid w:val="000B5268"/>
    <w:rsid w:val="000B631E"/>
    <w:rsid w:val="000B6DC8"/>
    <w:rsid w:val="000B7CCF"/>
    <w:rsid w:val="000B7E07"/>
    <w:rsid w:val="000C1436"/>
    <w:rsid w:val="000C1CB5"/>
    <w:rsid w:val="000C2BF5"/>
    <w:rsid w:val="000C3D72"/>
    <w:rsid w:val="000C4650"/>
    <w:rsid w:val="000C4A8D"/>
    <w:rsid w:val="000C522F"/>
    <w:rsid w:val="000C6EFA"/>
    <w:rsid w:val="000C7E94"/>
    <w:rsid w:val="000C7F7C"/>
    <w:rsid w:val="000D0C96"/>
    <w:rsid w:val="000D17FB"/>
    <w:rsid w:val="000D204F"/>
    <w:rsid w:val="000D2486"/>
    <w:rsid w:val="000D3179"/>
    <w:rsid w:val="000D3E4A"/>
    <w:rsid w:val="000D3E74"/>
    <w:rsid w:val="000D408B"/>
    <w:rsid w:val="000D6843"/>
    <w:rsid w:val="000D6AE0"/>
    <w:rsid w:val="000D6BA0"/>
    <w:rsid w:val="000E0C48"/>
    <w:rsid w:val="000E2944"/>
    <w:rsid w:val="000E29E0"/>
    <w:rsid w:val="000E2D81"/>
    <w:rsid w:val="000E3332"/>
    <w:rsid w:val="000E3921"/>
    <w:rsid w:val="000E4C70"/>
    <w:rsid w:val="000E5251"/>
    <w:rsid w:val="000E61AD"/>
    <w:rsid w:val="000E6CAD"/>
    <w:rsid w:val="000E7C4E"/>
    <w:rsid w:val="000F13EA"/>
    <w:rsid w:val="000F1D96"/>
    <w:rsid w:val="000F240F"/>
    <w:rsid w:val="000F28CF"/>
    <w:rsid w:val="000F2C6D"/>
    <w:rsid w:val="000F323A"/>
    <w:rsid w:val="000F35DD"/>
    <w:rsid w:val="000F4244"/>
    <w:rsid w:val="000F45AB"/>
    <w:rsid w:val="000F5AC5"/>
    <w:rsid w:val="000F5DAC"/>
    <w:rsid w:val="000F7286"/>
    <w:rsid w:val="00100213"/>
    <w:rsid w:val="00100A8A"/>
    <w:rsid w:val="00100C13"/>
    <w:rsid w:val="00101217"/>
    <w:rsid w:val="001019A4"/>
    <w:rsid w:val="00102DD5"/>
    <w:rsid w:val="00103379"/>
    <w:rsid w:val="0010388A"/>
    <w:rsid w:val="001044FA"/>
    <w:rsid w:val="001050FA"/>
    <w:rsid w:val="001056F7"/>
    <w:rsid w:val="001060ED"/>
    <w:rsid w:val="0010623A"/>
    <w:rsid w:val="001103CD"/>
    <w:rsid w:val="001108B2"/>
    <w:rsid w:val="001109EB"/>
    <w:rsid w:val="00114B80"/>
    <w:rsid w:val="00114FAB"/>
    <w:rsid w:val="00115CE4"/>
    <w:rsid w:val="00117601"/>
    <w:rsid w:val="00117696"/>
    <w:rsid w:val="0012068A"/>
    <w:rsid w:val="001215C8"/>
    <w:rsid w:val="00122BB3"/>
    <w:rsid w:val="001230B9"/>
    <w:rsid w:val="001233A9"/>
    <w:rsid w:val="00123758"/>
    <w:rsid w:val="001238B8"/>
    <w:rsid w:val="00123B1A"/>
    <w:rsid w:val="00123C85"/>
    <w:rsid w:val="00124048"/>
    <w:rsid w:val="001246B6"/>
    <w:rsid w:val="001247DD"/>
    <w:rsid w:val="001248A0"/>
    <w:rsid w:val="00125B3C"/>
    <w:rsid w:val="00125DF3"/>
    <w:rsid w:val="001260E9"/>
    <w:rsid w:val="0012688B"/>
    <w:rsid w:val="001306EF"/>
    <w:rsid w:val="00130ADD"/>
    <w:rsid w:val="001316EC"/>
    <w:rsid w:val="00131CFC"/>
    <w:rsid w:val="0013228B"/>
    <w:rsid w:val="00132560"/>
    <w:rsid w:val="0013349C"/>
    <w:rsid w:val="00133DDA"/>
    <w:rsid w:val="00133EBC"/>
    <w:rsid w:val="00133FF6"/>
    <w:rsid w:val="001349E3"/>
    <w:rsid w:val="00134B89"/>
    <w:rsid w:val="00134CFD"/>
    <w:rsid w:val="00136A70"/>
    <w:rsid w:val="00136FF4"/>
    <w:rsid w:val="0014044F"/>
    <w:rsid w:val="00140616"/>
    <w:rsid w:val="00141114"/>
    <w:rsid w:val="00141318"/>
    <w:rsid w:val="00141CBF"/>
    <w:rsid w:val="001421FB"/>
    <w:rsid w:val="001430D6"/>
    <w:rsid w:val="001441E8"/>
    <w:rsid w:val="00145D07"/>
    <w:rsid w:val="00147135"/>
    <w:rsid w:val="00150039"/>
    <w:rsid w:val="001504B3"/>
    <w:rsid w:val="00151021"/>
    <w:rsid w:val="001540FD"/>
    <w:rsid w:val="001542B4"/>
    <w:rsid w:val="001543FF"/>
    <w:rsid w:val="001551D9"/>
    <w:rsid w:val="001554D5"/>
    <w:rsid w:val="00156D75"/>
    <w:rsid w:val="001613CC"/>
    <w:rsid w:val="001614A1"/>
    <w:rsid w:val="00161E60"/>
    <w:rsid w:val="00162E55"/>
    <w:rsid w:val="0016425A"/>
    <w:rsid w:val="0016470F"/>
    <w:rsid w:val="001656AC"/>
    <w:rsid w:val="00165ECC"/>
    <w:rsid w:val="0016685C"/>
    <w:rsid w:val="00170394"/>
    <w:rsid w:val="00170E2F"/>
    <w:rsid w:val="0017100D"/>
    <w:rsid w:val="001719C4"/>
    <w:rsid w:val="0017233E"/>
    <w:rsid w:val="00172653"/>
    <w:rsid w:val="001739D6"/>
    <w:rsid w:val="00174726"/>
    <w:rsid w:val="00174984"/>
    <w:rsid w:val="00174B1A"/>
    <w:rsid w:val="00174CF4"/>
    <w:rsid w:val="00174D5F"/>
    <w:rsid w:val="001754CB"/>
    <w:rsid w:val="0017614E"/>
    <w:rsid w:val="00177DD9"/>
    <w:rsid w:val="001821CE"/>
    <w:rsid w:val="0018274C"/>
    <w:rsid w:val="00182EFC"/>
    <w:rsid w:val="00184B47"/>
    <w:rsid w:val="00184EC2"/>
    <w:rsid w:val="001873FB"/>
    <w:rsid w:val="00187787"/>
    <w:rsid w:val="00187DAB"/>
    <w:rsid w:val="00190835"/>
    <w:rsid w:val="0019102E"/>
    <w:rsid w:val="00191C5E"/>
    <w:rsid w:val="001932A3"/>
    <w:rsid w:val="001937B3"/>
    <w:rsid w:val="0019422C"/>
    <w:rsid w:val="001950AA"/>
    <w:rsid w:val="0019705B"/>
    <w:rsid w:val="001A04D1"/>
    <w:rsid w:val="001A1D18"/>
    <w:rsid w:val="001A1ED3"/>
    <w:rsid w:val="001A40C4"/>
    <w:rsid w:val="001A466E"/>
    <w:rsid w:val="001A4AEE"/>
    <w:rsid w:val="001A5DF1"/>
    <w:rsid w:val="001B0E3D"/>
    <w:rsid w:val="001B0F90"/>
    <w:rsid w:val="001B13FC"/>
    <w:rsid w:val="001B1B68"/>
    <w:rsid w:val="001B1D32"/>
    <w:rsid w:val="001B3BEF"/>
    <w:rsid w:val="001B5317"/>
    <w:rsid w:val="001B5723"/>
    <w:rsid w:val="001B743B"/>
    <w:rsid w:val="001B7672"/>
    <w:rsid w:val="001C019F"/>
    <w:rsid w:val="001C107D"/>
    <w:rsid w:val="001C14A7"/>
    <w:rsid w:val="001C22BF"/>
    <w:rsid w:val="001C25E0"/>
    <w:rsid w:val="001C41A4"/>
    <w:rsid w:val="001C5506"/>
    <w:rsid w:val="001C7C36"/>
    <w:rsid w:val="001D0DBA"/>
    <w:rsid w:val="001D10ED"/>
    <w:rsid w:val="001D2938"/>
    <w:rsid w:val="001D31A8"/>
    <w:rsid w:val="001D3E18"/>
    <w:rsid w:val="001D477C"/>
    <w:rsid w:val="001D58DE"/>
    <w:rsid w:val="001D6208"/>
    <w:rsid w:val="001E02A8"/>
    <w:rsid w:val="001E0494"/>
    <w:rsid w:val="001E04F1"/>
    <w:rsid w:val="001E0CC1"/>
    <w:rsid w:val="001E1535"/>
    <w:rsid w:val="001E1DD8"/>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7D9"/>
    <w:rsid w:val="00202420"/>
    <w:rsid w:val="0020270F"/>
    <w:rsid w:val="00202E06"/>
    <w:rsid w:val="00202FC1"/>
    <w:rsid w:val="00203BBF"/>
    <w:rsid w:val="00204658"/>
    <w:rsid w:val="00205314"/>
    <w:rsid w:val="002072A8"/>
    <w:rsid w:val="00207703"/>
    <w:rsid w:val="0021031A"/>
    <w:rsid w:val="00211247"/>
    <w:rsid w:val="00211BEF"/>
    <w:rsid w:val="002130CD"/>
    <w:rsid w:val="002132E9"/>
    <w:rsid w:val="00213637"/>
    <w:rsid w:val="00213CD9"/>
    <w:rsid w:val="00214D08"/>
    <w:rsid w:val="002158A7"/>
    <w:rsid w:val="00215A26"/>
    <w:rsid w:val="0021764E"/>
    <w:rsid w:val="0021775A"/>
    <w:rsid w:val="00220188"/>
    <w:rsid w:val="00221232"/>
    <w:rsid w:val="00224018"/>
    <w:rsid w:val="0022446F"/>
    <w:rsid w:val="002263EB"/>
    <w:rsid w:val="002264AC"/>
    <w:rsid w:val="00226D7D"/>
    <w:rsid w:val="0022793F"/>
    <w:rsid w:val="002305D2"/>
    <w:rsid w:val="002315AB"/>
    <w:rsid w:val="0023166B"/>
    <w:rsid w:val="00233DDE"/>
    <w:rsid w:val="00234789"/>
    <w:rsid w:val="00236154"/>
    <w:rsid w:val="00237B34"/>
    <w:rsid w:val="002408C2"/>
    <w:rsid w:val="002410BF"/>
    <w:rsid w:val="00241747"/>
    <w:rsid w:val="002423B7"/>
    <w:rsid w:val="00242695"/>
    <w:rsid w:val="00242CB0"/>
    <w:rsid w:val="0024527D"/>
    <w:rsid w:val="00246452"/>
    <w:rsid w:val="00246728"/>
    <w:rsid w:val="00246729"/>
    <w:rsid w:val="002470FE"/>
    <w:rsid w:val="002478B7"/>
    <w:rsid w:val="00247C9A"/>
    <w:rsid w:val="00247F67"/>
    <w:rsid w:val="00250100"/>
    <w:rsid w:val="00250221"/>
    <w:rsid w:val="00251193"/>
    <w:rsid w:val="00251D70"/>
    <w:rsid w:val="0025214B"/>
    <w:rsid w:val="00253A37"/>
    <w:rsid w:val="002540A2"/>
    <w:rsid w:val="0025437A"/>
    <w:rsid w:val="002563C7"/>
    <w:rsid w:val="00257ADB"/>
    <w:rsid w:val="00257CF8"/>
    <w:rsid w:val="00260C08"/>
    <w:rsid w:val="00261622"/>
    <w:rsid w:val="00262CC9"/>
    <w:rsid w:val="002631EB"/>
    <w:rsid w:val="002636D6"/>
    <w:rsid w:val="00263D04"/>
    <w:rsid w:val="00264A49"/>
    <w:rsid w:val="00264DD0"/>
    <w:rsid w:val="002653B7"/>
    <w:rsid w:val="00265564"/>
    <w:rsid w:val="002670B0"/>
    <w:rsid w:val="00267138"/>
    <w:rsid w:val="00267BDC"/>
    <w:rsid w:val="002711F9"/>
    <w:rsid w:val="002718C5"/>
    <w:rsid w:val="002731CC"/>
    <w:rsid w:val="0027425D"/>
    <w:rsid w:val="00274400"/>
    <w:rsid w:val="0027532E"/>
    <w:rsid w:val="0027538B"/>
    <w:rsid w:val="00275778"/>
    <w:rsid w:val="00276074"/>
    <w:rsid w:val="00280050"/>
    <w:rsid w:val="00280EA0"/>
    <w:rsid w:val="00280F25"/>
    <w:rsid w:val="002811F4"/>
    <w:rsid w:val="00281296"/>
    <w:rsid w:val="0028202C"/>
    <w:rsid w:val="00284B41"/>
    <w:rsid w:val="00286430"/>
    <w:rsid w:val="00286A5B"/>
    <w:rsid w:val="0029087B"/>
    <w:rsid w:val="00290F5B"/>
    <w:rsid w:val="00292872"/>
    <w:rsid w:val="00293342"/>
    <w:rsid w:val="00294099"/>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B4B8E"/>
    <w:rsid w:val="002B54EA"/>
    <w:rsid w:val="002B5CA0"/>
    <w:rsid w:val="002B62DC"/>
    <w:rsid w:val="002B6374"/>
    <w:rsid w:val="002B6611"/>
    <w:rsid w:val="002B73E0"/>
    <w:rsid w:val="002C00B3"/>
    <w:rsid w:val="002C00BC"/>
    <w:rsid w:val="002C01FD"/>
    <w:rsid w:val="002C05DA"/>
    <w:rsid w:val="002C1FFA"/>
    <w:rsid w:val="002C25CC"/>
    <w:rsid w:val="002C30D2"/>
    <w:rsid w:val="002C3D65"/>
    <w:rsid w:val="002C4205"/>
    <w:rsid w:val="002C454C"/>
    <w:rsid w:val="002C5D2F"/>
    <w:rsid w:val="002C5E48"/>
    <w:rsid w:val="002C6459"/>
    <w:rsid w:val="002C7391"/>
    <w:rsid w:val="002C76EE"/>
    <w:rsid w:val="002C7B7B"/>
    <w:rsid w:val="002D0689"/>
    <w:rsid w:val="002D0787"/>
    <w:rsid w:val="002D1201"/>
    <w:rsid w:val="002D2ABA"/>
    <w:rsid w:val="002D3142"/>
    <w:rsid w:val="002D35FA"/>
    <w:rsid w:val="002D36BA"/>
    <w:rsid w:val="002D480E"/>
    <w:rsid w:val="002D668A"/>
    <w:rsid w:val="002D78E2"/>
    <w:rsid w:val="002D794D"/>
    <w:rsid w:val="002E1DA0"/>
    <w:rsid w:val="002E2229"/>
    <w:rsid w:val="002E373C"/>
    <w:rsid w:val="002E4845"/>
    <w:rsid w:val="002E6B4C"/>
    <w:rsid w:val="002E6C8D"/>
    <w:rsid w:val="002F0CCA"/>
    <w:rsid w:val="002F1446"/>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F86"/>
    <w:rsid w:val="0030307B"/>
    <w:rsid w:val="00303BEA"/>
    <w:rsid w:val="003049D0"/>
    <w:rsid w:val="0030562D"/>
    <w:rsid w:val="00305FCF"/>
    <w:rsid w:val="00306259"/>
    <w:rsid w:val="003062C8"/>
    <w:rsid w:val="00306B1C"/>
    <w:rsid w:val="00306F60"/>
    <w:rsid w:val="00307CA8"/>
    <w:rsid w:val="00307FA0"/>
    <w:rsid w:val="0031301A"/>
    <w:rsid w:val="00313594"/>
    <w:rsid w:val="00314081"/>
    <w:rsid w:val="003161CF"/>
    <w:rsid w:val="00316D07"/>
    <w:rsid w:val="00317C52"/>
    <w:rsid w:val="00320834"/>
    <w:rsid w:val="00323302"/>
    <w:rsid w:val="0032370E"/>
    <w:rsid w:val="00325F57"/>
    <w:rsid w:val="00326393"/>
    <w:rsid w:val="0032677C"/>
    <w:rsid w:val="003318C0"/>
    <w:rsid w:val="00331EAF"/>
    <w:rsid w:val="00332494"/>
    <w:rsid w:val="003331A5"/>
    <w:rsid w:val="00333EF0"/>
    <w:rsid w:val="00336056"/>
    <w:rsid w:val="003416F3"/>
    <w:rsid w:val="00342AEC"/>
    <w:rsid w:val="0034373C"/>
    <w:rsid w:val="0034423B"/>
    <w:rsid w:val="00344327"/>
    <w:rsid w:val="0034491D"/>
    <w:rsid w:val="00344A8F"/>
    <w:rsid w:val="003459FB"/>
    <w:rsid w:val="0034659D"/>
    <w:rsid w:val="00346965"/>
    <w:rsid w:val="003469D9"/>
    <w:rsid w:val="00346E6D"/>
    <w:rsid w:val="003470A4"/>
    <w:rsid w:val="00347666"/>
    <w:rsid w:val="00347916"/>
    <w:rsid w:val="003501EB"/>
    <w:rsid w:val="003501FF"/>
    <w:rsid w:val="003502DB"/>
    <w:rsid w:val="003542CD"/>
    <w:rsid w:val="00354AC1"/>
    <w:rsid w:val="00355417"/>
    <w:rsid w:val="003556B8"/>
    <w:rsid w:val="00355905"/>
    <w:rsid w:val="00356B0D"/>
    <w:rsid w:val="00360D34"/>
    <w:rsid w:val="003614D5"/>
    <w:rsid w:val="00362171"/>
    <w:rsid w:val="00362618"/>
    <w:rsid w:val="003638C3"/>
    <w:rsid w:val="003653A1"/>
    <w:rsid w:val="00365CDB"/>
    <w:rsid w:val="003661A6"/>
    <w:rsid w:val="0036797B"/>
    <w:rsid w:val="00367A64"/>
    <w:rsid w:val="0037038D"/>
    <w:rsid w:val="00370CDF"/>
    <w:rsid w:val="0037179F"/>
    <w:rsid w:val="0037313F"/>
    <w:rsid w:val="003739DA"/>
    <w:rsid w:val="003745E0"/>
    <w:rsid w:val="003747E9"/>
    <w:rsid w:val="00374D73"/>
    <w:rsid w:val="0037543A"/>
    <w:rsid w:val="00375BC9"/>
    <w:rsid w:val="0037681C"/>
    <w:rsid w:val="00376B36"/>
    <w:rsid w:val="00377F0C"/>
    <w:rsid w:val="00380D42"/>
    <w:rsid w:val="00381919"/>
    <w:rsid w:val="00382D96"/>
    <w:rsid w:val="0038338D"/>
    <w:rsid w:val="003833FF"/>
    <w:rsid w:val="00383A49"/>
    <w:rsid w:val="00385E7F"/>
    <w:rsid w:val="00385EEB"/>
    <w:rsid w:val="00386629"/>
    <w:rsid w:val="003867DB"/>
    <w:rsid w:val="00391203"/>
    <w:rsid w:val="003931E3"/>
    <w:rsid w:val="00394738"/>
    <w:rsid w:val="0039487C"/>
    <w:rsid w:val="0039533F"/>
    <w:rsid w:val="0039696B"/>
    <w:rsid w:val="00396C12"/>
    <w:rsid w:val="003A0B4D"/>
    <w:rsid w:val="003A0B92"/>
    <w:rsid w:val="003A13E3"/>
    <w:rsid w:val="003A1573"/>
    <w:rsid w:val="003A1ACD"/>
    <w:rsid w:val="003A5966"/>
    <w:rsid w:val="003A6F9B"/>
    <w:rsid w:val="003A7655"/>
    <w:rsid w:val="003B0AAB"/>
    <w:rsid w:val="003B1614"/>
    <w:rsid w:val="003B232C"/>
    <w:rsid w:val="003B310B"/>
    <w:rsid w:val="003B32CD"/>
    <w:rsid w:val="003B3E03"/>
    <w:rsid w:val="003B4422"/>
    <w:rsid w:val="003B540C"/>
    <w:rsid w:val="003B5906"/>
    <w:rsid w:val="003B734B"/>
    <w:rsid w:val="003B7B36"/>
    <w:rsid w:val="003C00DC"/>
    <w:rsid w:val="003C00DD"/>
    <w:rsid w:val="003C044C"/>
    <w:rsid w:val="003C1460"/>
    <w:rsid w:val="003C17C6"/>
    <w:rsid w:val="003C22D6"/>
    <w:rsid w:val="003C29C2"/>
    <w:rsid w:val="003C2BFC"/>
    <w:rsid w:val="003C3012"/>
    <w:rsid w:val="003C356E"/>
    <w:rsid w:val="003C3A40"/>
    <w:rsid w:val="003C4DDE"/>
    <w:rsid w:val="003C4E4E"/>
    <w:rsid w:val="003D12B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010E"/>
    <w:rsid w:val="003F1020"/>
    <w:rsid w:val="003F2E98"/>
    <w:rsid w:val="003F4D0E"/>
    <w:rsid w:val="003F5D86"/>
    <w:rsid w:val="003F6764"/>
    <w:rsid w:val="0040054B"/>
    <w:rsid w:val="004005BC"/>
    <w:rsid w:val="00401886"/>
    <w:rsid w:val="004018B6"/>
    <w:rsid w:val="004021B9"/>
    <w:rsid w:val="00402A70"/>
    <w:rsid w:val="00402D30"/>
    <w:rsid w:val="00402F5B"/>
    <w:rsid w:val="00405661"/>
    <w:rsid w:val="004060AA"/>
    <w:rsid w:val="00406639"/>
    <w:rsid w:val="00407000"/>
    <w:rsid w:val="0040719D"/>
    <w:rsid w:val="0040756F"/>
    <w:rsid w:val="00407880"/>
    <w:rsid w:val="0040788C"/>
    <w:rsid w:val="00407A00"/>
    <w:rsid w:val="00411126"/>
    <w:rsid w:val="00411ED6"/>
    <w:rsid w:val="00411F76"/>
    <w:rsid w:val="00412481"/>
    <w:rsid w:val="00413745"/>
    <w:rsid w:val="004139B8"/>
    <w:rsid w:val="00413AB3"/>
    <w:rsid w:val="00413BDF"/>
    <w:rsid w:val="00414206"/>
    <w:rsid w:val="004150B7"/>
    <w:rsid w:val="004153F3"/>
    <w:rsid w:val="004161B1"/>
    <w:rsid w:val="00417828"/>
    <w:rsid w:val="0042018C"/>
    <w:rsid w:val="004203AD"/>
    <w:rsid w:val="00420E55"/>
    <w:rsid w:val="00422BAC"/>
    <w:rsid w:val="00422E7F"/>
    <w:rsid w:val="00422ECA"/>
    <w:rsid w:val="004239CB"/>
    <w:rsid w:val="00425F1F"/>
    <w:rsid w:val="004268E1"/>
    <w:rsid w:val="00427828"/>
    <w:rsid w:val="00430B71"/>
    <w:rsid w:val="00430FB2"/>
    <w:rsid w:val="00431E9B"/>
    <w:rsid w:val="00433035"/>
    <w:rsid w:val="004338CB"/>
    <w:rsid w:val="00435C21"/>
    <w:rsid w:val="00435FD6"/>
    <w:rsid w:val="004360C5"/>
    <w:rsid w:val="00436212"/>
    <w:rsid w:val="0043668B"/>
    <w:rsid w:val="00440672"/>
    <w:rsid w:val="00441D81"/>
    <w:rsid w:val="00442911"/>
    <w:rsid w:val="00443BB9"/>
    <w:rsid w:val="00444137"/>
    <w:rsid w:val="00444B96"/>
    <w:rsid w:val="004450E8"/>
    <w:rsid w:val="0044532C"/>
    <w:rsid w:val="00445942"/>
    <w:rsid w:val="00446174"/>
    <w:rsid w:val="00447187"/>
    <w:rsid w:val="00450B8B"/>
    <w:rsid w:val="00451F9C"/>
    <w:rsid w:val="00452B9F"/>
    <w:rsid w:val="00452D32"/>
    <w:rsid w:val="004536E7"/>
    <w:rsid w:val="004536F5"/>
    <w:rsid w:val="00455191"/>
    <w:rsid w:val="00455EEA"/>
    <w:rsid w:val="00456370"/>
    <w:rsid w:val="00456982"/>
    <w:rsid w:val="00457419"/>
    <w:rsid w:val="0045751C"/>
    <w:rsid w:val="00457922"/>
    <w:rsid w:val="00457959"/>
    <w:rsid w:val="00460EF8"/>
    <w:rsid w:val="004618E2"/>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621C"/>
    <w:rsid w:val="00477058"/>
    <w:rsid w:val="00480567"/>
    <w:rsid w:val="00481D9F"/>
    <w:rsid w:val="00482C7B"/>
    <w:rsid w:val="0048343F"/>
    <w:rsid w:val="00483F42"/>
    <w:rsid w:val="00484019"/>
    <w:rsid w:val="00484774"/>
    <w:rsid w:val="00485030"/>
    <w:rsid w:val="0048536D"/>
    <w:rsid w:val="00485587"/>
    <w:rsid w:val="00485C2B"/>
    <w:rsid w:val="00485E6D"/>
    <w:rsid w:val="004879AA"/>
    <w:rsid w:val="00487A68"/>
    <w:rsid w:val="00491C55"/>
    <w:rsid w:val="004920F3"/>
    <w:rsid w:val="00492807"/>
    <w:rsid w:val="00492CD0"/>
    <w:rsid w:val="00493122"/>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E9"/>
    <w:rsid w:val="004A7173"/>
    <w:rsid w:val="004A7620"/>
    <w:rsid w:val="004B0008"/>
    <w:rsid w:val="004B00CA"/>
    <w:rsid w:val="004B0AA2"/>
    <w:rsid w:val="004B0F30"/>
    <w:rsid w:val="004B0FA4"/>
    <w:rsid w:val="004B17F8"/>
    <w:rsid w:val="004B49FA"/>
    <w:rsid w:val="004B57AF"/>
    <w:rsid w:val="004B586E"/>
    <w:rsid w:val="004B6A1D"/>
    <w:rsid w:val="004B6EAD"/>
    <w:rsid w:val="004C1293"/>
    <w:rsid w:val="004C35FB"/>
    <w:rsid w:val="004C3F7F"/>
    <w:rsid w:val="004C410A"/>
    <w:rsid w:val="004C65E3"/>
    <w:rsid w:val="004C74E7"/>
    <w:rsid w:val="004D0ED6"/>
    <w:rsid w:val="004D0FED"/>
    <w:rsid w:val="004D1166"/>
    <w:rsid w:val="004D307E"/>
    <w:rsid w:val="004D5558"/>
    <w:rsid w:val="004D56F5"/>
    <w:rsid w:val="004D5AFC"/>
    <w:rsid w:val="004D67C1"/>
    <w:rsid w:val="004D699A"/>
    <w:rsid w:val="004D6C72"/>
    <w:rsid w:val="004D6EF5"/>
    <w:rsid w:val="004D7E2C"/>
    <w:rsid w:val="004E0C5A"/>
    <w:rsid w:val="004E4B8E"/>
    <w:rsid w:val="004E5D2E"/>
    <w:rsid w:val="004E60BF"/>
    <w:rsid w:val="004E70B0"/>
    <w:rsid w:val="004F0FB6"/>
    <w:rsid w:val="004F200D"/>
    <w:rsid w:val="004F2278"/>
    <w:rsid w:val="004F2802"/>
    <w:rsid w:val="004F2AC7"/>
    <w:rsid w:val="004F2E92"/>
    <w:rsid w:val="004F39B4"/>
    <w:rsid w:val="004F3FA3"/>
    <w:rsid w:val="004F45F6"/>
    <w:rsid w:val="004F48C2"/>
    <w:rsid w:val="004F5765"/>
    <w:rsid w:val="004F5777"/>
    <w:rsid w:val="004F6111"/>
    <w:rsid w:val="004F7166"/>
    <w:rsid w:val="004F7888"/>
    <w:rsid w:val="004F7DE7"/>
    <w:rsid w:val="004F7F38"/>
    <w:rsid w:val="0050008C"/>
    <w:rsid w:val="00500231"/>
    <w:rsid w:val="00500831"/>
    <w:rsid w:val="00500B48"/>
    <w:rsid w:val="00500DE5"/>
    <w:rsid w:val="00501065"/>
    <w:rsid w:val="0050206E"/>
    <w:rsid w:val="0050222A"/>
    <w:rsid w:val="0050421A"/>
    <w:rsid w:val="00504237"/>
    <w:rsid w:val="0050482B"/>
    <w:rsid w:val="00504E28"/>
    <w:rsid w:val="005061F1"/>
    <w:rsid w:val="00506917"/>
    <w:rsid w:val="00510227"/>
    <w:rsid w:val="00511312"/>
    <w:rsid w:val="00511517"/>
    <w:rsid w:val="005120F6"/>
    <w:rsid w:val="0051227C"/>
    <w:rsid w:val="005130AD"/>
    <w:rsid w:val="00515DD3"/>
    <w:rsid w:val="00516EAE"/>
    <w:rsid w:val="005174C3"/>
    <w:rsid w:val="00517B58"/>
    <w:rsid w:val="0052013D"/>
    <w:rsid w:val="0052187C"/>
    <w:rsid w:val="00526159"/>
    <w:rsid w:val="00526D3E"/>
    <w:rsid w:val="00526DF5"/>
    <w:rsid w:val="00526DF6"/>
    <w:rsid w:val="00530051"/>
    <w:rsid w:val="00530EC5"/>
    <w:rsid w:val="00531540"/>
    <w:rsid w:val="00531EFE"/>
    <w:rsid w:val="00532656"/>
    <w:rsid w:val="005327C6"/>
    <w:rsid w:val="00532FF6"/>
    <w:rsid w:val="0053421A"/>
    <w:rsid w:val="00534967"/>
    <w:rsid w:val="00534B0C"/>
    <w:rsid w:val="005373FC"/>
    <w:rsid w:val="00537436"/>
    <w:rsid w:val="00537650"/>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39B"/>
    <w:rsid w:val="00555499"/>
    <w:rsid w:val="00556FBB"/>
    <w:rsid w:val="005571D0"/>
    <w:rsid w:val="00557222"/>
    <w:rsid w:val="00557A41"/>
    <w:rsid w:val="00560165"/>
    <w:rsid w:val="00560FF5"/>
    <w:rsid w:val="00561FF7"/>
    <w:rsid w:val="0056229A"/>
    <w:rsid w:val="00562759"/>
    <w:rsid w:val="0056292F"/>
    <w:rsid w:val="005632CC"/>
    <w:rsid w:val="0056582D"/>
    <w:rsid w:val="005661D8"/>
    <w:rsid w:val="00566B1A"/>
    <w:rsid w:val="00567693"/>
    <w:rsid w:val="00567BAB"/>
    <w:rsid w:val="00570C3B"/>
    <w:rsid w:val="00570F01"/>
    <w:rsid w:val="005710B9"/>
    <w:rsid w:val="005713B3"/>
    <w:rsid w:val="00575B47"/>
    <w:rsid w:val="0057603A"/>
    <w:rsid w:val="00576069"/>
    <w:rsid w:val="0057753B"/>
    <w:rsid w:val="0057776A"/>
    <w:rsid w:val="005805CA"/>
    <w:rsid w:val="005808F0"/>
    <w:rsid w:val="00582808"/>
    <w:rsid w:val="00583FA3"/>
    <w:rsid w:val="0058537A"/>
    <w:rsid w:val="00585DB2"/>
    <w:rsid w:val="005871EF"/>
    <w:rsid w:val="00587AC0"/>
    <w:rsid w:val="00587C20"/>
    <w:rsid w:val="00587F14"/>
    <w:rsid w:val="00591118"/>
    <w:rsid w:val="00591BF8"/>
    <w:rsid w:val="00593530"/>
    <w:rsid w:val="005949D4"/>
    <w:rsid w:val="00594C74"/>
    <w:rsid w:val="00596349"/>
    <w:rsid w:val="005963F6"/>
    <w:rsid w:val="00596477"/>
    <w:rsid w:val="00596CDE"/>
    <w:rsid w:val="00597279"/>
    <w:rsid w:val="00597883"/>
    <w:rsid w:val="005A0D94"/>
    <w:rsid w:val="005A15FD"/>
    <w:rsid w:val="005A1792"/>
    <w:rsid w:val="005A272F"/>
    <w:rsid w:val="005A3500"/>
    <w:rsid w:val="005A397D"/>
    <w:rsid w:val="005A3C62"/>
    <w:rsid w:val="005A42BE"/>
    <w:rsid w:val="005A449C"/>
    <w:rsid w:val="005A4807"/>
    <w:rsid w:val="005A4B17"/>
    <w:rsid w:val="005A638F"/>
    <w:rsid w:val="005A6435"/>
    <w:rsid w:val="005A78F9"/>
    <w:rsid w:val="005B19A0"/>
    <w:rsid w:val="005B415D"/>
    <w:rsid w:val="005B4C79"/>
    <w:rsid w:val="005B556A"/>
    <w:rsid w:val="005B5790"/>
    <w:rsid w:val="005B57E8"/>
    <w:rsid w:val="005C0AA5"/>
    <w:rsid w:val="005C2902"/>
    <w:rsid w:val="005C31EA"/>
    <w:rsid w:val="005C3276"/>
    <w:rsid w:val="005C3719"/>
    <w:rsid w:val="005C3763"/>
    <w:rsid w:val="005C38C2"/>
    <w:rsid w:val="005C40F5"/>
    <w:rsid w:val="005C4140"/>
    <w:rsid w:val="005C496C"/>
    <w:rsid w:val="005C4B71"/>
    <w:rsid w:val="005C591A"/>
    <w:rsid w:val="005C6DC4"/>
    <w:rsid w:val="005C7573"/>
    <w:rsid w:val="005C79C3"/>
    <w:rsid w:val="005C7A1E"/>
    <w:rsid w:val="005C7CE6"/>
    <w:rsid w:val="005D2318"/>
    <w:rsid w:val="005D2937"/>
    <w:rsid w:val="005D325D"/>
    <w:rsid w:val="005D3775"/>
    <w:rsid w:val="005D4147"/>
    <w:rsid w:val="005D4461"/>
    <w:rsid w:val="005D4853"/>
    <w:rsid w:val="005D7514"/>
    <w:rsid w:val="005E0EC2"/>
    <w:rsid w:val="005E28FC"/>
    <w:rsid w:val="005E3798"/>
    <w:rsid w:val="005E4722"/>
    <w:rsid w:val="005E4A7E"/>
    <w:rsid w:val="005E4D13"/>
    <w:rsid w:val="005E5B9B"/>
    <w:rsid w:val="005E74BF"/>
    <w:rsid w:val="005E75E5"/>
    <w:rsid w:val="005F19D7"/>
    <w:rsid w:val="005F1C39"/>
    <w:rsid w:val="005F1DAE"/>
    <w:rsid w:val="005F3F7C"/>
    <w:rsid w:val="005F41CA"/>
    <w:rsid w:val="005F4A5C"/>
    <w:rsid w:val="0060064E"/>
    <w:rsid w:val="00600A80"/>
    <w:rsid w:val="00600B15"/>
    <w:rsid w:val="00601075"/>
    <w:rsid w:val="00601302"/>
    <w:rsid w:val="00601E23"/>
    <w:rsid w:val="006021AE"/>
    <w:rsid w:val="00602535"/>
    <w:rsid w:val="00602D62"/>
    <w:rsid w:val="00602EE9"/>
    <w:rsid w:val="006034BC"/>
    <w:rsid w:val="0060357A"/>
    <w:rsid w:val="006042AA"/>
    <w:rsid w:val="006063CF"/>
    <w:rsid w:val="006075C1"/>
    <w:rsid w:val="00607834"/>
    <w:rsid w:val="00607A85"/>
    <w:rsid w:val="00607B6C"/>
    <w:rsid w:val="00610263"/>
    <w:rsid w:val="006104C6"/>
    <w:rsid w:val="00610931"/>
    <w:rsid w:val="00611661"/>
    <w:rsid w:val="00612898"/>
    <w:rsid w:val="00612F14"/>
    <w:rsid w:val="00613E18"/>
    <w:rsid w:val="006153F0"/>
    <w:rsid w:val="00615657"/>
    <w:rsid w:val="00616438"/>
    <w:rsid w:val="006167DA"/>
    <w:rsid w:val="00616CAD"/>
    <w:rsid w:val="00617083"/>
    <w:rsid w:val="00617630"/>
    <w:rsid w:val="00621BAA"/>
    <w:rsid w:val="00622384"/>
    <w:rsid w:val="006223A8"/>
    <w:rsid w:val="0062407D"/>
    <w:rsid w:val="006244DF"/>
    <w:rsid w:val="00630627"/>
    <w:rsid w:val="006335FA"/>
    <w:rsid w:val="0063376E"/>
    <w:rsid w:val="0063406B"/>
    <w:rsid w:val="00635819"/>
    <w:rsid w:val="00640501"/>
    <w:rsid w:val="0064051D"/>
    <w:rsid w:val="00640CCD"/>
    <w:rsid w:val="00640FA3"/>
    <w:rsid w:val="00641586"/>
    <w:rsid w:val="006421B9"/>
    <w:rsid w:val="00642303"/>
    <w:rsid w:val="006424B0"/>
    <w:rsid w:val="006427C1"/>
    <w:rsid w:val="00643F14"/>
    <w:rsid w:val="0064408F"/>
    <w:rsid w:val="00644C76"/>
    <w:rsid w:val="00647BC5"/>
    <w:rsid w:val="006525C4"/>
    <w:rsid w:val="006527E5"/>
    <w:rsid w:val="0065626C"/>
    <w:rsid w:val="00657684"/>
    <w:rsid w:val="00660F98"/>
    <w:rsid w:val="0066267F"/>
    <w:rsid w:val="00662B14"/>
    <w:rsid w:val="00662CD6"/>
    <w:rsid w:val="00662D60"/>
    <w:rsid w:val="00662DC5"/>
    <w:rsid w:val="00663657"/>
    <w:rsid w:val="00664779"/>
    <w:rsid w:val="00664EA3"/>
    <w:rsid w:val="00666642"/>
    <w:rsid w:val="00666D32"/>
    <w:rsid w:val="00666F38"/>
    <w:rsid w:val="00671F4F"/>
    <w:rsid w:val="00672C07"/>
    <w:rsid w:val="00672C21"/>
    <w:rsid w:val="00672F3E"/>
    <w:rsid w:val="00673001"/>
    <w:rsid w:val="00674789"/>
    <w:rsid w:val="00674AF2"/>
    <w:rsid w:val="006751C0"/>
    <w:rsid w:val="00675F70"/>
    <w:rsid w:val="00677C6E"/>
    <w:rsid w:val="0068043E"/>
    <w:rsid w:val="00680E30"/>
    <w:rsid w:val="006810DC"/>
    <w:rsid w:val="00681B9F"/>
    <w:rsid w:val="00683236"/>
    <w:rsid w:val="006844F5"/>
    <w:rsid w:val="006846F5"/>
    <w:rsid w:val="00684B43"/>
    <w:rsid w:val="0068577A"/>
    <w:rsid w:val="006864F1"/>
    <w:rsid w:val="00686F33"/>
    <w:rsid w:val="00690A12"/>
    <w:rsid w:val="0069155E"/>
    <w:rsid w:val="006921FA"/>
    <w:rsid w:val="006934DC"/>
    <w:rsid w:val="0069579D"/>
    <w:rsid w:val="006958F2"/>
    <w:rsid w:val="00695932"/>
    <w:rsid w:val="00696172"/>
    <w:rsid w:val="00696343"/>
    <w:rsid w:val="0069796C"/>
    <w:rsid w:val="00697DA1"/>
    <w:rsid w:val="006A2ACA"/>
    <w:rsid w:val="006A34A9"/>
    <w:rsid w:val="006A4A10"/>
    <w:rsid w:val="006A54F9"/>
    <w:rsid w:val="006A5AA3"/>
    <w:rsid w:val="006A68CE"/>
    <w:rsid w:val="006A7681"/>
    <w:rsid w:val="006B13BB"/>
    <w:rsid w:val="006B1923"/>
    <w:rsid w:val="006B1D2A"/>
    <w:rsid w:val="006B2448"/>
    <w:rsid w:val="006B26E0"/>
    <w:rsid w:val="006B2A7A"/>
    <w:rsid w:val="006B2C26"/>
    <w:rsid w:val="006B2E6C"/>
    <w:rsid w:val="006B32E9"/>
    <w:rsid w:val="006B393C"/>
    <w:rsid w:val="006B398B"/>
    <w:rsid w:val="006B3EB0"/>
    <w:rsid w:val="006B5101"/>
    <w:rsid w:val="006B59FE"/>
    <w:rsid w:val="006B7497"/>
    <w:rsid w:val="006B7563"/>
    <w:rsid w:val="006B7B70"/>
    <w:rsid w:val="006B7C34"/>
    <w:rsid w:val="006C0068"/>
    <w:rsid w:val="006C0657"/>
    <w:rsid w:val="006C215C"/>
    <w:rsid w:val="006C2E16"/>
    <w:rsid w:val="006C3143"/>
    <w:rsid w:val="006C3369"/>
    <w:rsid w:val="006C3D3C"/>
    <w:rsid w:val="006C3E35"/>
    <w:rsid w:val="006C4A81"/>
    <w:rsid w:val="006C5669"/>
    <w:rsid w:val="006C608E"/>
    <w:rsid w:val="006C6ADE"/>
    <w:rsid w:val="006C70BE"/>
    <w:rsid w:val="006C7AC2"/>
    <w:rsid w:val="006C7BD5"/>
    <w:rsid w:val="006D074C"/>
    <w:rsid w:val="006D0917"/>
    <w:rsid w:val="006D0E21"/>
    <w:rsid w:val="006D1619"/>
    <w:rsid w:val="006D18FA"/>
    <w:rsid w:val="006D2111"/>
    <w:rsid w:val="006D2A5F"/>
    <w:rsid w:val="006D4E6F"/>
    <w:rsid w:val="006D5253"/>
    <w:rsid w:val="006D54C7"/>
    <w:rsid w:val="006D55DB"/>
    <w:rsid w:val="006D6A56"/>
    <w:rsid w:val="006D77E3"/>
    <w:rsid w:val="006E04E4"/>
    <w:rsid w:val="006E24C0"/>
    <w:rsid w:val="006E35AB"/>
    <w:rsid w:val="006E3A12"/>
    <w:rsid w:val="006E3A74"/>
    <w:rsid w:val="006E3D58"/>
    <w:rsid w:val="006E3FC4"/>
    <w:rsid w:val="006E4A97"/>
    <w:rsid w:val="006E606A"/>
    <w:rsid w:val="006E738D"/>
    <w:rsid w:val="006E7CC8"/>
    <w:rsid w:val="006F312E"/>
    <w:rsid w:val="006F33A8"/>
    <w:rsid w:val="006F3E3B"/>
    <w:rsid w:val="006F43E5"/>
    <w:rsid w:val="006F69A7"/>
    <w:rsid w:val="006F6B6F"/>
    <w:rsid w:val="006F6F30"/>
    <w:rsid w:val="006F77FC"/>
    <w:rsid w:val="0070419D"/>
    <w:rsid w:val="00704241"/>
    <w:rsid w:val="00704BA8"/>
    <w:rsid w:val="00705333"/>
    <w:rsid w:val="00710999"/>
    <w:rsid w:val="00712001"/>
    <w:rsid w:val="0071463F"/>
    <w:rsid w:val="00715024"/>
    <w:rsid w:val="007151ED"/>
    <w:rsid w:val="00716838"/>
    <w:rsid w:val="00716F9B"/>
    <w:rsid w:val="007174EE"/>
    <w:rsid w:val="00717D22"/>
    <w:rsid w:val="0072037F"/>
    <w:rsid w:val="00720B6B"/>
    <w:rsid w:val="007215CC"/>
    <w:rsid w:val="00721F12"/>
    <w:rsid w:val="00723342"/>
    <w:rsid w:val="00723B8E"/>
    <w:rsid w:val="00723F28"/>
    <w:rsid w:val="0072454F"/>
    <w:rsid w:val="007269A0"/>
    <w:rsid w:val="00727DF4"/>
    <w:rsid w:val="007300B4"/>
    <w:rsid w:val="0073023A"/>
    <w:rsid w:val="00730462"/>
    <w:rsid w:val="00730D64"/>
    <w:rsid w:val="007310F8"/>
    <w:rsid w:val="00731E8B"/>
    <w:rsid w:val="00732361"/>
    <w:rsid w:val="00732AE7"/>
    <w:rsid w:val="007332D8"/>
    <w:rsid w:val="00734809"/>
    <w:rsid w:val="007350B3"/>
    <w:rsid w:val="007355D4"/>
    <w:rsid w:val="00735A20"/>
    <w:rsid w:val="007374AA"/>
    <w:rsid w:val="0073753E"/>
    <w:rsid w:val="0074072F"/>
    <w:rsid w:val="00740F73"/>
    <w:rsid w:val="00741D21"/>
    <w:rsid w:val="00741F84"/>
    <w:rsid w:val="00742364"/>
    <w:rsid w:val="00742833"/>
    <w:rsid w:val="0074365A"/>
    <w:rsid w:val="0074432F"/>
    <w:rsid w:val="00744E93"/>
    <w:rsid w:val="0074540F"/>
    <w:rsid w:val="007458AE"/>
    <w:rsid w:val="00745A69"/>
    <w:rsid w:val="00746936"/>
    <w:rsid w:val="00747943"/>
    <w:rsid w:val="0075053F"/>
    <w:rsid w:val="00750B02"/>
    <w:rsid w:val="00752086"/>
    <w:rsid w:val="007527F5"/>
    <w:rsid w:val="007553E1"/>
    <w:rsid w:val="00755C8F"/>
    <w:rsid w:val="00755D3A"/>
    <w:rsid w:val="007568C1"/>
    <w:rsid w:val="00757944"/>
    <w:rsid w:val="007621D2"/>
    <w:rsid w:val="007652D1"/>
    <w:rsid w:val="0076685F"/>
    <w:rsid w:val="00766D90"/>
    <w:rsid w:val="00770862"/>
    <w:rsid w:val="00770AF5"/>
    <w:rsid w:val="00771381"/>
    <w:rsid w:val="00771E7F"/>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0956"/>
    <w:rsid w:val="00780C07"/>
    <w:rsid w:val="007813E5"/>
    <w:rsid w:val="00784491"/>
    <w:rsid w:val="00784AC9"/>
    <w:rsid w:val="007855EF"/>
    <w:rsid w:val="007858E1"/>
    <w:rsid w:val="00786722"/>
    <w:rsid w:val="00786D80"/>
    <w:rsid w:val="007911C3"/>
    <w:rsid w:val="00791F6E"/>
    <w:rsid w:val="007925EC"/>
    <w:rsid w:val="00794385"/>
    <w:rsid w:val="00794EB1"/>
    <w:rsid w:val="0079584F"/>
    <w:rsid w:val="00795BF6"/>
    <w:rsid w:val="00796A01"/>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362"/>
    <w:rsid w:val="007D05FA"/>
    <w:rsid w:val="007D0FDD"/>
    <w:rsid w:val="007D1495"/>
    <w:rsid w:val="007D18A6"/>
    <w:rsid w:val="007D1BC6"/>
    <w:rsid w:val="007D2BBD"/>
    <w:rsid w:val="007D3669"/>
    <w:rsid w:val="007D3B84"/>
    <w:rsid w:val="007D3E76"/>
    <w:rsid w:val="007D4743"/>
    <w:rsid w:val="007D7425"/>
    <w:rsid w:val="007E041E"/>
    <w:rsid w:val="007E310F"/>
    <w:rsid w:val="007E345A"/>
    <w:rsid w:val="007E3751"/>
    <w:rsid w:val="007E5DCB"/>
    <w:rsid w:val="007E633D"/>
    <w:rsid w:val="007E6F13"/>
    <w:rsid w:val="007E768E"/>
    <w:rsid w:val="007E77CF"/>
    <w:rsid w:val="007F1CBD"/>
    <w:rsid w:val="007F2466"/>
    <w:rsid w:val="007F295A"/>
    <w:rsid w:val="007F2C78"/>
    <w:rsid w:val="007F3629"/>
    <w:rsid w:val="007F3F57"/>
    <w:rsid w:val="007F42C2"/>
    <w:rsid w:val="007F44D9"/>
    <w:rsid w:val="007F5136"/>
    <w:rsid w:val="007F5920"/>
    <w:rsid w:val="007F6DA1"/>
    <w:rsid w:val="007F6E31"/>
    <w:rsid w:val="007F7F9B"/>
    <w:rsid w:val="00801373"/>
    <w:rsid w:val="00802D41"/>
    <w:rsid w:val="0080386C"/>
    <w:rsid w:val="00804A96"/>
    <w:rsid w:val="00804B2D"/>
    <w:rsid w:val="0080562D"/>
    <w:rsid w:val="008067BC"/>
    <w:rsid w:val="00806B1D"/>
    <w:rsid w:val="00806D55"/>
    <w:rsid w:val="00807578"/>
    <w:rsid w:val="0081004B"/>
    <w:rsid w:val="00810839"/>
    <w:rsid w:val="00812355"/>
    <w:rsid w:val="00812557"/>
    <w:rsid w:val="00813441"/>
    <w:rsid w:val="0081398A"/>
    <w:rsid w:val="00813F12"/>
    <w:rsid w:val="008146F7"/>
    <w:rsid w:val="008151B4"/>
    <w:rsid w:val="0081520B"/>
    <w:rsid w:val="00815FF4"/>
    <w:rsid w:val="00816427"/>
    <w:rsid w:val="00816782"/>
    <w:rsid w:val="00817276"/>
    <w:rsid w:val="00817523"/>
    <w:rsid w:val="00817CA4"/>
    <w:rsid w:val="00820564"/>
    <w:rsid w:val="00820B92"/>
    <w:rsid w:val="00820DA8"/>
    <w:rsid w:val="00822B04"/>
    <w:rsid w:val="00822E34"/>
    <w:rsid w:val="00824D32"/>
    <w:rsid w:val="00825C0C"/>
    <w:rsid w:val="00825F4D"/>
    <w:rsid w:val="00827905"/>
    <w:rsid w:val="00827B4D"/>
    <w:rsid w:val="00827F89"/>
    <w:rsid w:val="00830E68"/>
    <w:rsid w:val="00832802"/>
    <w:rsid w:val="008332BC"/>
    <w:rsid w:val="008345C6"/>
    <w:rsid w:val="008352D6"/>
    <w:rsid w:val="00835679"/>
    <w:rsid w:val="008370AD"/>
    <w:rsid w:val="008415D0"/>
    <w:rsid w:val="008415F4"/>
    <w:rsid w:val="00841C18"/>
    <w:rsid w:val="00841F84"/>
    <w:rsid w:val="008425A6"/>
    <w:rsid w:val="00842DD4"/>
    <w:rsid w:val="0084357A"/>
    <w:rsid w:val="008447D9"/>
    <w:rsid w:val="00845A90"/>
    <w:rsid w:val="00846D9D"/>
    <w:rsid w:val="008472FC"/>
    <w:rsid w:val="00847EFF"/>
    <w:rsid w:val="00847F7A"/>
    <w:rsid w:val="00851169"/>
    <w:rsid w:val="008549BF"/>
    <w:rsid w:val="00855076"/>
    <w:rsid w:val="0086023B"/>
    <w:rsid w:val="00860976"/>
    <w:rsid w:val="00860C55"/>
    <w:rsid w:val="0086192F"/>
    <w:rsid w:val="00861F14"/>
    <w:rsid w:val="00862852"/>
    <w:rsid w:val="00862C77"/>
    <w:rsid w:val="00862E2D"/>
    <w:rsid w:val="00862FB4"/>
    <w:rsid w:val="0086318C"/>
    <w:rsid w:val="0086352D"/>
    <w:rsid w:val="008640F9"/>
    <w:rsid w:val="008646A2"/>
    <w:rsid w:val="00864A5B"/>
    <w:rsid w:val="00864F86"/>
    <w:rsid w:val="00865118"/>
    <w:rsid w:val="00867199"/>
    <w:rsid w:val="008715B9"/>
    <w:rsid w:val="00871650"/>
    <w:rsid w:val="008726AB"/>
    <w:rsid w:val="00872E3D"/>
    <w:rsid w:val="0087454D"/>
    <w:rsid w:val="008756A5"/>
    <w:rsid w:val="00877680"/>
    <w:rsid w:val="008803AB"/>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3C45"/>
    <w:rsid w:val="00893E87"/>
    <w:rsid w:val="00897227"/>
    <w:rsid w:val="00897CDF"/>
    <w:rsid w:val="008A1E19"/>
    <w:rsid w:val="008A2A20"/>
    <w:rsid w:val="008A36F4"/>
    <w:rsid w:val="008A3D3D"/>
    <w:rsid w:val="008A3D41"/>
    <w:rsid w:val="008A5102"/>
    <w:rsid w:val="008A53BD"/>
    <w:rsid w:val="008A5DB9"/>
    <w:rsid w:val="008A6318"/>
    <w:rsid w:val="008A6E66"/>
    <w:rsid w:val="008A7099"/>
    <w:rsid w:val="008A70F2"/>
    <w:rsid w:val="008A75DF"/>
    <w:rsid w:val="008A7A45"/>
    <w:rsid w:val="008A7C21"/>
    <w:rsid w:val="008A7F53"/>
    <w:rsid w:val="008B1564"/>
    <w:rsid w:val="008B1865"/>
    <w:rsid w:val="008B1938"/>
    <w:rsid w:val="008B1CB8"/>
    <w:rsid w:val="008B1D4E"/>
    <w:rsid w:val="008B213A"/>
    <w:rsid w:val="008B2390"/>
    <w:rsid w:val="008B2404"/>
    <w:rsid w:val="008B308C"/>
    <w:rsid w:val="008B3279"/>
    <w:rsid w:val="008B35BD"/>
    <w:rsid w:val="008B4155"/>
    <w:rsid w:val="008B4FC6"/>
    <w:rsid w:val="008C1C47"/>
    <w:rsid w:val="008C392C"/>
    <w:rsid w:val="008C3AF7"/>
    <w:rsid w:val="008C4112"/>
    <w:rsid w:val="008C43DF"/>
    <w:rsid w:val="008C4F20"/>
    <w:rsid w:val="008C5203"/>
    <w:rsid w:val="008C567A"/>
    <w:rsid w:val="008C608A"/>
    <w:rsid w:val="008C64C7"/>
    <w:rsid w:val="008C692E"/>
    <w:rsid w:val="008C746A"/>
    <w:rsid w:val="008C7CE5"/>
    <w:rsid w:val="008D095E"/>
    <w:rsid w:val="008D0D6C"/>
    <w:rsid w:val="008D1E30"/>
    <w:rsid w:val="008D23AD"/>
    <w:rsid w:val="008D3C31"/>
    <w:rsid w:val="008D3DF8"/>
    <w:rsid w:val="008D4CBD"/>
    <w:rsid w:val="008D50FC"/>
    <w:rsid w:val="008D544F"/>
    <w:rsid w:val="008D5A42"/>
    <w:rsid w:val="008D5D95"/>
    <w:rsid w:val="008D65DE"/>
    <w:rsid w:val="008D7BD3"/>
    <w:rsid w:val="008E11EA"/>
    <w:rsid w:val="008E132B"/>
    <w:rsid w:val="008E1D75"/>
    <w:rsid w:val="008E2397"/>
    <w:rsid w:val="008E2D12"/>
    <w:rsid w:val="008E3658"/>
    <w:rsid w:val="008E5671"/>
    <w:rsid w:val="008E5942"/>
    <w:rsid w:val="008E5F33"/>
    <w:rsid w:val="008E7116"/>
    <w:rsid w:val="008E73E7"/>
    <w:rsid w:val="008E7F21"/>
    <w:rsid w:val="008F0624"/>
    <w:rsid w:val="008F0684"/>
    <w:rsid w:val="008F06A7"/>
    <w:rsid w:val="008F0F02"/>
    <w:rsid w:val="008F1076"/>
    <w:rsid w:val="008F1867"/>
    <w:rsid w:val="008F2CE5"/>
    <w:rsid w:val="008F4885"/>
    <w:rsid w:val="008F744B"/>
    <w:rsid w:val="008F7786"/>
    <w:rsid w:val="008F7D4E"/>
    <w:rsid w:val="009005FC"/>
    <w:rsid w:val="00901FD7"/>
    <w:rsid w:val="0090239F"/>
    <w:rsid w:val="00904C62"/>
    <w:rsid w:val="009066E2"/>
    <w:rsid w:val="00907482"/>
    <w:rsid w:val="00910041"/>
    <w:rsid w:val="00910293"/>
    <w:rsid w:val="00913591"/>
    <w:rsid w:val="00913941"/>
    <w:rsid w:val="00914235"/>
    <w:rsid w:val="009151EF"/>
    <w:rsid w:val="00916264"/>
    <w:rsid w:val="00916DC7"/>
    <w:rsid w:val="009178CE"/>
    <w:rsid w:val="009215B5"/>
    <w:rsid w:val="00921863"/>
    <w:rsid w:val="00922A6B"/>
    <w:rsid w:val="00922BCD"/>
    <w:rsid w:val="00925109"/>
    <w:rsid w:val="00925196"/>
    <w:rsid w:val="00925202"/>
    <w:rsid w:val="00925840"/>
    <w:rsid w:val="00925AE5"/>
    <w:rsid w:val="00926387"/>
    <w:rsid w:val="00926805"/>
    <w:rsid w:val="00930410"/>
    <w:rsid w:val="0093055E"/>
    <w:rsid w:val="009305AF"/>
    <w:rsid w:val="00930A51"/>
    <w:rsid w:val="00930B27"/>
    <w:rsid w:val="00930B38"/>
    <w:rsid w:val="0093146C"/>
    <w:rsid w:val="009325FE"/>
    <w:rsid w:val="0093299A"/>
    <w:rsid w:val="0093336D"/>
    <w:rsid w:val="00934A9F"/>
    <w:rsid w:val="00937E98"/>
    <w:rsid w:val="00937FB2"/>
    <w:rsid w:val="00940BA4"/>
    <w:rsid w:val="009425F5"/>
    <w:rsid w:val="0094299B"/>
    <w:rsid w:val="00944154"/>
    <w:rsid w:val="00944C78"/>
    <w:rsid w:val="00945C5C"/>
    <w:rsid w:val="0094661B"/>
    <w:rsid w:val="00951626"/>
    <w:rsid w:val="009518F6"/>
    <w:rsid w:val="009535FB"/>
    <w:rsid w:val="00953748"/>
    <w:rsid w:val="0095395D"/>
    <w:rsid w:val="0095489A"/>
    <w:rsid w:val="009549B5"/>
    <w:rsid w:val="00955D48"/>
    <w:rsid w:val="00956010"/>
    <w:rsid w:val="0095722D"/>
    <w:rsid w:val="009572A6"/>
    <w:rsid w:val="00957828"/>
    <w:rsid w:val="00960A4D"/>
    <w:rsid w:val="00960CDB"/>
    <w:rsid w:val="00960D60"/>
    <w:rsid w:val="0096280B"/>
    <w:rsid w:val="00963A7F"/>
    <w:rsid w:val="00964279"/>
    <w:rsid w:val="00964B9E"/>
    <w:rsid w:val="00965359"/>
    <w:rsid w:val="009653CD"/>
    <w:rsid w:val="00965690"/>
    <w:rsid w:val="00965A22"/>
    <w:rsid w:val="0096603E"/>
    <w:rsid w:val="009675F1"/>
    <w:rsid w:val="0097015B"/>
    <w:rsid w:val="0097140E"/>
    <w:rsid w:val="00971A40"/>
    <w:rsid w:val="0097425E"/>
    <w:rsid w:val="00974E00"/>
    <w:rsid w:val="009775EC"/>
    <w:rsid w:val="00977C25"/>
    <w:rsid w:val="00980451"/>
    <w:rsid w:val="009806F2"/>
    <w:rsid w:val="00981CA2"/>
    <w:rsid w:val="00981D28"/>
    <w:rsid w:val="00982C42"/>
    <w:rsid w:val="00983520"/>
    <w:rsid w:val="00983F9F"/>
    <w:rsid w:val="00984377"/>
    <w:rsid w:val="00984D53"/>
    <w:rsid w:val="00984F27"/>
    <w:rsid w:val="00985F38"/>
    <w:rsid w:val="009868B6"/>
    <w:rsid w:val="00986B46"/>
    <w:rsid w:val="00986C2F"/>
    <w:rsid w:val="00987884"/>
    <w:rsid w:val="009904EF"/>
    <w:rsid w:val="0099121C"/>
    <w:rsid w:val="009926BD"/>
    <w:rsid w:val="00992923"/>
    <w:rsid w:val="00993821"/>
    <w:rsid w:val="0099581E"/>
    <w:rsid w:val="00997106"/>
    <w:rsid w:val="00997332"/>
    <w:rsid w:val="0099734E"/>
    <w:rsid w:val="00997663"/>
    <w:rsid w:val="009A11D7"/>
    <w:rsid w:val="009A1338"/>
    <w:rsid w:val="009A13F8"/>
    <w:rsid w:val="009A1F83"/>
    <w:rsid w:val="009A20B1"/>
    <w:rsid w:val="009A2712"/>
    <w:rsid w:val="009A2FA2"/>
    <w:rsid w:val="009A3306"/>
    <w:rsid w:val="009A3C5D"/>
    <w:rsid w:val="009A54EA"/>
    <w:rsid w:val="009A6002"/>
    <w:rsid w:val="009A62C9"/>
    <w:rsid w:val="009A671A"/>
    <w:rsid w:val="009A7B7A"/>
    <w:rsid w:val="009A7ED2"/>
    <w:rsid w:val="009B01B4"/>
    <w:rsid w:val="009B38EE"/>
    <w:rsid w:val="009B4213"/>
    <w:rsid w:val="009B5C99"/>
    <w:rsid w:val="009B68C2"/>
    <w:rsid w:val="009B7236"/>
    <w:rsid w:val="009B75D0"/>
    <w:rsid w:val="009C10F1"/>
    <w:rsid w:val="009C21CF"/>
    <w:rsid w:val="009C284C"/>
    <w:rsid w:val="009C3E89"/>
    <w:rsid w:val="009C3EE0"/>
    <w:rsid w:val="009C59B6"/>
    <w:rsid w:val="009C611C"/>
    <w:rsid w:val="009C6581"/>
    <w:rsid w:val="009C6EEB"/>
    <w:rsid w:val="009D185F"/>
    <w:rsid w:val="009D18AE"/>
    <w:rsid w:val="009D228C"/>
    <w:rsid w:val="009D278A"/>
    <w:rsid w:val="009D280E"/>
    <w:rsid w:val="009D34D3"/>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5549"/>
    <w:rsid w:val="009F66DB"/>
    <w:rsid w:val="009F6DAB"/>
    <w:rsid w:val="009F7416"/>
    <w:rsid w:val="00A00E20"/>
    <w:rsid w:val="00A01256"/>
    <w:rsid w:val="00A01353"/>
    <w:rsid w:val="00A04688"/>
    <w:rsid w:val="00A04FB8"/>
    <w:rsid w:val="00A054B9"/>
    <w:rsid w:val="00A1090E"/>
    <w:rsid w:val="00A11073"/>
    <w:rsid w:val="00A12347"/>
    <w:rsid w:val="00A128C2"/>
    <w:rsid w:val="00A13BDB"/>
    <w:rsid w:val="00A1403F"/>
    <w:rsid w:val="00A151D1"/>
    <w:rsid w:val="00A15527"/>
    <w:rsid w:val="00A158A8"/>
    <w:rsid w:val="00A158E5"/>
    <w:rsid w:val="00A15A37"/>
    <w:rsid w:val="00A16064"/>
    <w:rsid w:val="00A17693"/>
    <w:rsid w:val="00A1771B"/>
    <w:rsid w:val="00A17CFF"/>
    <w:rsid w:val="00A17E11"/>
    <w:rsid w:val="00A20200"/>
    <w:rsid w:val="00A20AC2"/>
    <w:rsid w:val="00A22362"/>
    <w:rsid w:val="00A228F7"/>
    <w:rsid w:val="00A22B0A"/>
    <w:rsid w:val="00A24483"/>
    <w:rsid w:val="00A249FF"/>
    <w:rsid w:val="00A25525"/>
    <w:rsid w:val="00A263AA"/>
    <w:rsid w:val="00A26775"/>
    <w:rsid w:val="00A27C01"/>
    <w:rsid w:val="00A32976"/>
    <w:rsid w:val="00A32A50"/>
    <w:rsid w:val="00A32ABB"/>
    <w:rsid w:val="00A32FBB"/>
    <w:rsid w:val="00A33658"/>
    <w:rsid w:val="00A346BB"/>
    <w:rsid w:val="00A36852"/>
    <w:rsid w:val="00A36963"/>
    <w:rsid w:val="00A372BB"/>
    <w:rsid w:val="00A41069"/>
    <w:rsid w:val="00A41994"/>
    <w:rsid w:val="00A42B5D"/>
    <w:rsid w:val="00A445CC"/>
    <w:rsid w:val="00A47139"/>
    <w:rsid w:val="00A50259"/>
    <w:rsid w:val="00A502D7"/>
    <w:rsid w:val="00A505B7"/>
    <w:rsid w:val="00A50EBA"/>
    <w:rsid w:val="00A51688"/>
    <w:rsid w:val="00A52367"/>
    <w:rsid w:val="00A53C0B"/>
    <w:rsid w:val="00A53CBE"/>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4B5"/>
    <w:rsid w:val="00A65D57"/>
    <w:rsid w:val="00A6701D"/>
    <w:rsid w:val="00A67FA4"/>
    <w:rsid w:val="00A70084"/>
    <w:rsid w:val="00A70423"/>
    <w:rsid w:val="00A73AFC"/>
    <w:rsid w:val="00A74E99"/>
    <w:rsid w:val="00A7595D"/>
    <w:rsid w:val="00A75F10"/>
    <w:rsid w:val="00A7602B"/>
    <w:rsid w:val="00A7615C"/>
    <w:rsid w:val="00A770A1"/>
    <w:rsid w:val="00A77CD2"/>
    <w:rsid w:val="00A8059D"/>
    <w:rsid w:val="00A8203D"/>
    <w:rsid w:val="00A82647"/>
    <w:rsid w:val="00A8317E"/>
    <w:rsid w:val="00A8351B"/>
    <w:rsid w:val="00A84E84"/>
    <w:rsid w:val="00A8672E"/>
    <w:rsid w:val="00A90419"/>
    <w:rsid w:val="00A90FD1"/>
    <w:rsid w:val="00A9135E"/>
    <w:rsid w:val="00A91C34"/>
    <w:rsid w:val="00A923E1"/>
    <w:rsid w:val="00A953E0"/>
    <w:rsid w:val="00A9616D"/>
    <w:rsid w:val="00A96CFA"/>
    <w:rsid w:val="00A97071"/>
    <w:rsid w:val="00A9758A"/>
    <w:rsid w:val="00AA0277"/>
    <w:rsid w:val="00AA1A44"/>
    <w:rsid w:val="00AA6014"/>
    <w:rsid w:val="00AB0080"/>
    <w:rsid w:val="00AB21B6"/>
    <w:rsid w:val="00AB2D6E"/>
    <w:rsid w:val="00AB57DE"/>
    <w:rsid w:val="00AC0839"/>
    <w:rsid w:val="00AC145E"/>
    <w:rsid w:val="00AC2323"/>
    <w:rsid w:val="00AC24BC"/>
    <w:rsid w:val="00AC328F"/>
    <w:rsid w:val="00AC3528"/>
    <w:rsid w:val="00AC43DE"/>
    <w:rsid w:val="00AC6D69"/>
    <w:rsid w:val="00AC7874"/>
    <w:rsid w:val="00AC7E0C"/>
    <w:rsid w:val="00AD1FBE"/>
    <w:rsid w:val="00AD757D"/>
    <w:rsid w:val="00AD7938"/>
    <w:rsid w:val="00AD79CE"/>
    <w:rsid w:val="00AD7BC7"/>
    <w:rsid w:val="00AE0D00"/>
    <w:rsid w:val="00AE2398"/>
    <w:rsid w:val="00AE2AA0"/>
    <w:rsid w:val="00AE3297"/>
    <w:rsid w:val="00AE49FD"/>
    <w:rsid w:val="00AE5273"/>
    <w:rsid w:val="00AE5A10"/>
    <w:rsid w:val="00AE5CB2"/>
    <w:rsid w:val="00AE63AA"/>
    <w:rsid w:val="00AE7034"/>
    <w:rsid w:val="00AF1A26"/>
    <w:rsid w:val="00AF2066"/>
    <w:rsid w:val="00AF278F"/>
    <w:rsid w:val="00AF2D88"/>
    <w:rsid w:val="00AF3139"/>
    <w:rsid w:val="00AF3339"/>
    <w:rsid w:val="00AF3A63"/>
    <w:rsid w:val="00AF4AC2"/>
    <w:rsid w:val="00AF5DD6"/>
    <w:rsid w:val="00AF6C55"/>
    <w:rsid w:val="00B00799"/>
    <w:rsid w:val="00B00D2A"/>
    <w:rsid w:val="00B02AAB"/>
    <w:rsid w:val="00B03D2B"/>
    <w:rsid w:val="00B06653"/>
    <w:rsid w:val="00B06CE7"/>
    <w:rsid w:val="00B10B7B"/>
    <w:rsid w:val="00B10E8F"/>
    <w:rsid w:val="00B10EAB"/>
    <w:rsid w:val="00B10FAA"/>
    <w:rsid w:val="00B12DC6"/>
    <w:rsid w:val="00B13BCD"/>
    <w:rsid w:val="00B14EF7"/>
    <w:rsid w:val="00B15274"/>
    <w:rsid w:val="00B154E1"/>
    <w:rsid w:val="00B16289"/>
    <w:rsid w:val="00B179A8"/>
    <w:rsid w:val="00B21303"/>
    <w:rsid w:val="00B230B5"/>
    <w:rsid w:val="00B2424D"/>
    <w:rsid w:val="00B24986"/>
    <w:rsid w:val="00B25DFA"/>
    <w:rsid w:val="00B25ECB"/>
    <w:rsid w:val="00B27673"/>
    <w:rsid w:val="00B3191B"/>
    <w:rsid w:val="00B33A47"/>
    <w:rsid w:val="00B34F05"/>
    <w:rsid w:val="00B34FA2"/>
    <w:rsid w:val="00B35EBF"/>
    <w:rsid w:val="00B369EF"/>
    <w:rsid w:val="00B36D0E"/>
    <w:rsid w:val="00B3729E"/>
    <w:rsid w:val="00B37EF6"/>
    <w:rsid w:val="00B41E97"/>
    <w:rsid w:val="00B4335C"/>
    <w:rsid w:val="00B438C1"/>
    <w:rsid w:val="00B44D09"/>
    <w:rsid w:val="00B44DB7"/>
    <w:rsid w:val="00B454FE"/>
    <w:rsid w:val="00B462F9"/>
    <w:rsid w:val="00B46F07"/>
    <w:rsid w:val="00B46F41"/>
    <w:rsid w:val="00B51B82"/>
    <w:rsid w:val="00B521C4"/>
    <w:rsid w:val="00B533F2"/>
    <w:rsid w:val="00B53ACF"/>
    <w:rsid w:val="00B55942"/>
    <w:rsid w:val="00B56CD3"/>
    <w:rsid w:val="00B6039E"/>
    <w:rsid w:val="00B6058B"/>
    <w:rsid w:val="00B627BF"/>
    <w:rsid w:val="00B631D9"/>
    <w:rsid w:val="00B64083"/>
    <w:rsid w:val="00B6419E"/>
    <w:rsid w:val="00B70BB7"/>
    <w:rsid w:val="00B715D1"/>
    <w:rsid w:val="00B71AC4"/>
    <w:rsid w:val="00B71E80"/>
    <w:rsid w:val="00B733D6"/>
    <w:rsid w:val="00B7735C"/>
    <w:rsid w:val="00B77CD7"/>
    <w:rsid w:val="00B803DD"/>
    <w:rsid w:val="00B80532"/>
    <w:rsid w:val="00B841D5"/>
    <w:rsid w:val="00B847C3"/>
    <w:rsid w:val="00B84B0C"/>
    <w:rsid w:val="00B8685D"/>
    <w:rsid w:val="00B8719D"/>
    <w:rsid w:val="00B87D31"/>
    <w:rsid w:val="00B90469"/>
    <w:rsid w:val="00B90B52"/>
    <w:rsid w:val="00B9234F"/>
    <w:rsid w:val="00B92AFD"/>
    <w:rsid w:val="00B936D6"/>
    <w:rsid w:val="00B945A9"/>
    <w:rsid w:val="00B961F6"/>
    <w:rsid w:val="00B97A85"/>
    <w:rsid w:val="00B97B05"/>
    <w:rsid w:val="00BA0FD3"/>
    <w:rsid w:val="00BA1120"/>
    <w:rsid w:val="00BA2D6F"/>
    <w:rsid w:val="00BA310A"/>
    <w:rsid w:val="00BA38A8"/>
    <w:rsid w:val="00BA3BE8"/>
    <w:rsid w:val="00BA3D2A"/>
    <w:rsid w:val="00BA47C4"/>
    <w:rsid w:val="00BA65ED"/>
    <w:rsid w:val="00BA70BE"/>
    <w:rsid w:val="00BA7482"/>
    <w:rsid w:val="00BA7AD0"/>
    <w:rsid w:val="00BB00E8"/>
    <w:rsid w:val="00BB0E34"/>
    <w:rsid w:val="00BB2F62"/>
    <w:rsid w:val="00BB3308"/>
    <w:rsid w:val="00BB4263"/>
    <w:rsid w:val="00BB4596"/>
    <w:rsid w:val="00BB6384"/>
    <w:rsid w:val="00BB6408"/>
    <w:rsid w:val="00BB6755"/>
    <w:rsid w:val="00BB6A91"/>
    <w:rsid w:val="00BB73A6"/>
    <w:rsid w:val="00BBEC7E"/>
    <w:rsid w:val="00BC06A2"/>
    <w:rsid w:val="00BC1ED5"/>
    <w:rsid w:val="00BC30B9"/>
    <w:rsid w:val="00BC52FE"/>
    <w:rsid w:val="00BC582D"/>
    <w:rsid w:val="00BC5D47"/>
    <w:rsid w:val="00BD1576"/>
    <w:rsid w:val="00BD1802"/>
    <w:rsid w:val="00BD1B05"/>
    <w:rsid w:val="00BD3303"/>
    <w:rsid w:val="00BD3E51"/>
    <w:rsid w:val="00BD3F27"/>
    <w:rsid w:val="00BD5913"/>
    <w:rsid w:val="00BD5A8A"/>
    <w:rsid w:val="00BD6057"/>
    <w:rsid w:val="00BE0BCB"/>
    <w:rsid w:val="00BE1186"/>
    <w:rsid w:val="00BE131D"/>
    <w:rsid w:val="00BE1951"/>
    <w:rsid w:val="00BE21B1"/>
    <w:rsid w:val="00BE31C7"/>
    <w:rsid w:val="00BE4556"/>
    <w:rsid w:val="00BE51E2"/>
    <w:rsid w:val="00BE76DD"/>
    <w:rsid w:val="00BE7FFE"/>
    <w:rsid w:val="00BF1177"/>
    <w:rsid w:val="00BF3F9C"/>
    <w:rsid w:val="00BF409C"/>
    <w:rsid w:val="00BF50C6"/>
    <w:rsid w:val="00BF50F8"/>
    <w:rsid w:val="00BF596B"/>
    <w:rsid w:val="00BF5B54"/>
    <w:rsid w:val="00BF70FE"/>
    <w:rsid w:val="00BF7597"/>
    <w:rsid w:val="00BF7652"/>
    <w:rsid w:val="00BF7A84"/>
    <w:rsid w:val="00C004F2"/>
    <w:rsid w:val="00C00D50"/>
    <w:rsid w:val="00C02509"/>
    <w:rsid w:val="00C03B8A"/>
    <w:rsid w:val="00C042A9"/>
    <w:rsid w:val="00C047CA"/>
    <w:rsid w:val="00C049B3"/>
    <w:rsid w:val="00C0588A"/>
    <w:rsid w:val="00C0658D"/>
    <w:rsid w:val="00C07A00"/>
    <w:rsid w:val="00C106BD"/>
    <w:rsid w:val="00C10709"/>
    <w:rsid w:val="00C10AE4"/>
    <w:rsid w:val="00C10CD4"/>
    <w:rsid w:val="00C1149C"/>
    <w:rsid w:val="00C12EE4"/>
    <w:rsid w:val="00C12F30"/>
    <w:rsid w:val="00C133E2"/>
    <w:rsid w:val="00C1549C"/>
    <w:rsid w:val="00C15D1B"/>
    <w:rsid w:val="00C15D51"/>
    <w:rsid w:val="00C202BF"/>
    <w:rsid w:val="00C20489"/>
    <w:rsid w:val="00C207E9"/>
    <w:rsid w:val="00C20CC1"/>
    <w:rsid w:val="00C22BCE"/>
    <w:rsid w:val="00C230A2"/>
    <w:rsid w:val="00C2376B"/>
    <w:rsid w:val="00C2547A"/>
    <w:rsid w:val="00C25A26"/>
    <w:rsid w:val="00C264F0"/>
    <w:rsid w:val="00C26CDF"/>
    <w:rsid w:val="00C26E44"/>
    <w:rsid w:val="00C278E8"/>
    <w:rsid w:val="00C307C3"/>
    <w:rsid w:val="00C3090F"/>
    <w:rsid w:val="00C3400F"/>
    <w:rsid w:val="00C34AF1"/>
    <w:rsid w:val="00C34DDA"/>
    <w:rsid w:val="00C37D31"/>
    <w:rsid w:val="00C406A2"/>
    <w:rsid w:val="00C41614"/>
    <w:rsid w:val="00C45662"/>
    <w:rsid w:val="00C46CC8"/>
    <w:rsid w:val="00C46ED6"/>
    <w:rsid w:val="00C47445"/>
    <w:rsid w:val="00C47CAD"/>
    <w:rsid w:val="00C5118D"/>
    <w:rsid w:val="00C531C4"/>
    <w:rsid w:val="00C53B03"/>
    <w:rsid w:val="00C54A60"/>
    <w:rsid w:val="00C55624"/>
    <w:rsid w:val="00C5751C"/>
    <w:rsid w:val="00C57827"/>
    <w:rsid w:val="00C57E6A"/>
    <w:rsid w:val="00C57FF8"/>
    <w:rsid w:val="00C606DF"/>
    <w:rsid w:val="00C6079E"/>
    <w:rsid w:val="00C61BFA"/>
    <w:rsid w:val="00C62194"/>
    <w:rsid w:val="00C6443E"/>
    <w:rsid w:val="00C66325"/>
    <w:rsid w:val="00C70806"/>
    <w:rsid w:val="00C7092F"/>
    <w:rsid w:val="00C73547"/>
    <w:rsid w:val="00C73EF1"/>
    <w:rsid w:val="00C74257"/>
    <w:rsid w:val="00C75409"/>
    <w:rsid w:val="00C8019D"/>
    <w:rsid w:val="00C802A5"/>
    <w:rsid w:val="00C82E38"/>
    <w:rsid w:val="00C85CB1"/>
    <w:rsid w:val="00C86485"/>
    <w:rsid w:val="00C86D60"/>
    <w:rsid w:val="00C8710D"/>
    <w:rsid w:val="00C87BBD"/>
    <w:rsid w:val="00C90964"/>
    <w:rsid w:val="00C90A7E"/>
    <w:rsid w:val="00C91344"/>
    <w:rsid w:val="00C93BA4"/>
    <w:rsid w:val="00C9473B"/>
    <w:rsid w:val="00C95334"/>
    <w:rsid w:val="00C95892"/>
    <w:rsid w:val="00CA027D"/>
    <w:rsid w:val="00CA13AC"/>
    <w:rsid w:val="00CA23A4"/>
    <w:rsid w:val="00CA245F"/>
    <w:rsid w:val="00CA3345"/>
    <w:rsid w:val="00CA3EF8"/>
    <w:rsid w:val="00CA42BC"/>
    <w:rsid w:val="00CA4D7B"/>
    <w:rsid w:val="00CA4E5A"/>
    <w:rsid w:val="00CA4F05"/>
    <w:rsid w:val="00CA6066"/>
    <w:rsid w:val="00CA62AB"/>
    <w:rsid w:val="00CA666A"/>
    <w:rsid w:val="00CA6F84"/>
    <w:rsid w:val="00CA7C22"/>
    <w:rsid w:val="00CB1034"/>
    <w:rsid w:val="00CB14A1"/>
    <w:rsid w:val="00CB28CC"/>
    <w:rsid w:val="00CB35F7"/>
    <w:rsid w:val="00CB36D5"/>
    <w:rsid w:val="00CB4A6F"/>
    <w:rsid w:val="00CB7AE5"/>
    <w:rsid w:val="00CB7F77"/>
    <w:rsid w:val="00CC027E"/>
    <w:rsid w:val="00CC0472"/>
    <w:rsid w:val="00CC2181"/>
    <w:rsid w:val="00CC305C"/>
    <w:rsid w:val="00CC3740"/>
    <w:rsid w:val="00CC4477"/>
    <w:rsid w:val="00CC6600"/>
    <w:rsid w:val="00CD01EF"/>
    <w:rsid w:val="00CD16E8"/>
    <w:rsid w:val="00CD1EF6"/>
    <w:rsid w:val="00CD2340"/>
    <w:rsid w:val="00CD2838"/>
    <w:rsid w:val="00CD3710"/>
    <w:rsid w:val="00CD5374"/>
    <w:rsid w:val="00CD61A9"/>
    <w:rsid w:val="00CD6AD9"/>
    <w:rsid w:val="00CD6B27"/>
    <w:rsid w:val="00CE0B88"/>
    <w:rsid w:val="00CE10D7"/>
    <w:rsid w:val="00CE136B"/>
    <w:rsid w:val="00CE3B7A"/>
    <w:rsid w:val="00CE5660"/>
    <w:rsid w:val="00CE5A9F"/>
    <w:rsid w:val="00CE6683"/>
    <w:rsid w:val="00CE786A"/>
    <w:rsid w:val="00CF049C"/>
    <w:rsid w:val="00CF0F3C"/>
    <w:rsid w:val="00CF17E0"/>
    <w:rsid w:val="00CF1FEF"/>
    <w:rsid w:val="00CF22FF"/>
    <w:rsid w:val="00CF271F"/>
    <w:rsid w:val="00CF4571"/>
    <w:rsid w:val="00CF5552"/>
    <w:rsid w:val="00CF7B19"/>
    <w:rsid w:val="00D002C5"/>
    <w:rsid w:val="00D007BB"/>
    <w:rsid w:val="00D01956"/>
    <w:rsid w:val="00D034B5"/>
    <w:rsid w:val="00D03DB9"/>
    <w:rsid w:val="00D06095"/>
    <w:rsid w:val="00D070F4"/>
    <w:rsid w:val="00D10BEF"/>
    <w:rsid w:val="00D11836"/>
    <w:rsid w:val="00D13071"/>
    <w:rsid w:val="00D15285"/>
    <w:rsid w:val="00D15510"/>
    <w:rsid w:val="00D15D2C"/>
    <w:rsid w:val="00D1633F"/>
    <w:rsid w:val="00D17ED1"/>
    <w:rsid w:val="00D2219B"/>
    <w:rsid w:val="00D22244"/>
    <w:rsid w:val="00D22545"/>
    <w:rsid w:val="00D24D8A"/>
    <w:rsid w:val="00D25165"/>
    <w:rsid w:val="00D255C1"/>
    <w:rsid w:val="00D25FF7"/>
    <w:rsid w:val="00D268AF"/>
    <w:rsid w:val="00D2737E"/>
    <w:rsid w:val="00D2766B"/>
    <w:rsid w:val="00D30892"/>
    <w:rsid w:val="00D30D81"/>
    <w:rsid w:val="00D31BAC"/>
    <w:rsid w:val="00D3276F"/>
    <w:rsid w:val="00D33885"/>
    <w:rsid w:val="00D37531"/>
    <w:rsid w:val="00D3795A"/>
    <w:rsid w:val="00D4005D"/>
    <w:rsid w:val="00D41454"/>
    <w:rsid w:val="00D41D49"/>
    <w:rsid w:val="00D45912"/>
    <w:rsid w:val="00D4595A"/>
    <w:rsid w:val="00D5113F"/>
    <w:rsid w:val="00D513E9"/>
    <w:rsid w:val="00D5225B"/>
    <w:rsid w:val="00D523D8"/>
    <w:rsid w:val="00D524B6"/>
    <w:rsid w:val="00D53AE4"/>
    <w:rsid w:val="00D55D46"/>
    <w:rsid w:val="00D56861"/>
    <w:rsid w:val="00D56A28"/>
    <w:rsid w:val="00D603E4"/>
    <w:rsid w:val="00D61FF9"/>
    <w:rsid w:val="00D63D02"/>
    <w:rsid w:val="00D7366B"/>
    <w:rsid w:val="00D74582"/>
    <w:rsid w:val="00D74C1F"/>
    <w:rsid w:val="00D768AA"/>
    <w:rsid w:val="00D770F7"/>
    <w:rsid w:val="00D8098F"/>
    <w:rsid w:val="00D81ED2"/>
    <w:rsid w:val="00D82A33"/>
    <w:rsid w:val="00D832DE"/>
    <w:rsid w:val="00D83ED2"/>
    <w:rsid w:val="00D84B90"/>
    <w:rsid w:val="00D872C1"/>
    <w:rsid w:val="00D878D8"/>
    <w:rsid w:val="00D91393"/>
    <w:rsid w:val="00D9198F"/>
    <w:rsid w:val="00D92B8C"/>
    <w:rsid w:val="00D95B16"/>
    <w:rsid w:val="00D96158"/>
    <w:rsid w:val="00D97206"/>
    <w:rsid w:val="00DA02AB"/>
    <w:rsid w:val="00DA2344"/>
    <w:rsid w:val="00DA3D5B"/>
    <w:rsid w:val="00DA7A44"/>
    <w:rsid w:val="00DA7F16"/>
    <w:rsid w:val="00DB04B4"/>
    <w:rsid w:val="00DB0519"/>
    <w:rsid w:val="00DB0D22"/>
    <w:rsid w:val="00DB0DD4"/>
    <w:rsid w:val="00DB1211"/>
    <w:rsid w:val="00DB13D3"/>
    <w:rsid w:val="00DB42E8"/>
    <w:rsid w:val="00DB5F2B"/>
    <w:rsid w:val="00DB650B"/>
    <w:rsid w:val="00DB6587"/>
    <w:rsid w:val="00DB6644"/>
    <w:rsid w:val="00DB718A"/>
    <w:rsid w:val="00DB7CF6"/>
    <w:rsid w:val="00DC0219"/>
    <w:rsid w:val="00DC3446"/>
    <w:rsid w:val="00DC40B1"/>
    <w:rsid w:val="00DC48D6"/>
    <w:rsid w:val="00DC5D10"/>
    <w:rsid w:val="00DC69FC"/>
    <w:rsid w:val="00DC6DEE"/>
    <w:rsid w:val="00DC7D43"/>
    <w:rsid w:val="00DC7FB8"/>
    <w:rsid w:val="00DD0C73"/>
    <w:rsid w:val="00DD11C7"/>
    <w:rsid w:val="00DD3882"/>
    <w:rsid w:val="00DD46B7"/>
    <w:rsid w:val="00DD47B0"/>
    <w:rsid w:val="00DD4D37"/>
    <w:rsid w:val="00DD5269"/>
    <w:rsid w:val="00DD620A"/>
    <w:rsid w:val="00DE2396"/>
    <w:rsid w:val="00DE24E0"/>
    <w:rsid w:val="00DE29B2"/>
    <w:rsid w:val="00DE3506"/>
    <w:rsid w:val="00DE35CC"/>
    <w:rsid w:val="00DE45A5"/>
    <w:rsid w:val="00DE46CD"/>
    <w:rsid w:val="00DE6229"/>
    <w:rsid w:val="00DE7D21"/>
    <w:rsid w:val="00DF06D2"/>
    <w:rsid w:val="00DF09AA"/>
    <w:rsid w:val="00DF0F69"/>
    <w:rsid w:val="00DF13F6"/>
    <w:rsid w:val="00DF1FCD"/>
    <w:rsid w:val="00DF209C"/>
    <w:rsid w:val="00DF2997"/>
    <w:rsid w:val="00DF3710"/>
    <w:rsid w:val="00DF37B8"/>
    <w:rsid w:val="00DF412A"/>
    <w:rsid w:val="00DF6CFE"/>
    <w:rsid w:val="00DF70D6"/>
    <w:rsid w:val="00DF73E1"/>
    <w:rsid w:val="00E02FB3"/>
    <w:rsid w:val="00E0401E"/>
    <w:rsid w:val="00E057E8"/>
    <w:rsid w:val="00E073D8"/>
    <w:rsid w:val="00E102EC"/>
    <w:rsid w:val="00E10438"/>
    <w:rsid w:val="00E12871"/>
    <w:rsid w:val="00E136B6"/>
    <w:rsid w:val="00E13DD2"/>
    <w:rsid w:val="00E141CF"/>
    <w:rsid w:val="00E14C6F"/>
    <w:rsid w:val="00E15151"/>
    <w:rsid w:val="00E15649"/>
    <w:rsid w:val="00E1572C"/>
    <w:rsid w:val="00E16F35"/>
    <w:rsid w:val="00E200CC"/>
    <w:rsid w:val="00E20C1A"/>
    <w:rsid w:val="00E20C59"/>
    <w:rsid w:val="00E216DE"/>
    <w:rsid w:val="00E22C1D"/>
    <w:rsid w:val="00E22C39"/>
    <w:rsid w:val="00E22C65"/>
    <w:rsid w:val="00E233C3"/>
    <w:rsid w:val="00E25E57"/>
    <w:rsid w:val="00E276A3"/>
    <w:rsid w:val="00E315BE"/>
    <w:rsid w:val="00E318FD"/>
    <w:rsid w:val="00E32253"/>
    <w:rsid w:val="00E32294"/>
    <w:rsid w:val="00E327F5"/>
    <w:rsid w:val="00E32A74"/>
    <w:rsid w:val="00E32FFB"/>
    <w:rsid w:val="00E33B43"/>
    <w:rsid w:val="00E33BE3"/>
    <w:rsid w:val="00E33F03"/>
    <w:rsid w:val="00E34C69"/>
    <w:rsid w:val="00E34FED"/>
    <w:rsid w:val="00E35D28"/>
    <w:rsid w:val="00E41599"/>
    <w:rsid w:val="00E42630"/>
    <w:rsid w:val="00E42872"/>
    <w:rsid w:val="00E42C2B"/>
    <w:rsid w:val="00E42DF4"/>
    <w:rsid w:val="00E43B1F"/>
    <w:rsid w:val="00E455A5"/>
    <w:rsid w:val="00E45AF4"/>
    <w:rsid w:val="00E47113"/>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4AEF"/>
    <w:rsid w:val="00E64E98"/>
    <w:rsid w:val="00E6789E"/>
    <w:rsid w:val="00E7081F"/>
    <w:rsid w:val="00E70A94"/>
    <w:rsid w:val="00E715A4"/>
    <w:rsid w:val="00E71CB2"/>
    <w:rsid w:val="00E71CDE"/>
    <w:rsid w:val="00E71D8D"/>
    <w:rsid w:val="00E72C20"/>
    <w:rsid w:val="00E7412F"/>
    <w:rsid w:val="00E7458A"/>
    <w:rsid w:val="00E74762"/>
    <w:rsid w:val="00E74E7F"/>
    <w:rsid w:val="00E754B7"/>
    <w:rsid w:val="00E76808"/>
    <w:rsid w:val="00E77066"/>
    <w:rsid w:val="00E77BCC"/>
    <w:rsid w:val="00E81796"/>
    <w:rsid w:val="00E81D36"/>
    <w:rsid w:val="00E8207D"/>
    <w:rsid w:val="00E820EB"/>
    <w:rsid w:val="00E82586"/>
    <w:rsid w:val="00E828CB"/>
    <w:rsid w:val="00E82AC1"/>
    <w:rsid w:val="00E8330B"/>
    <w:rsid w:val="00E83A7D"/>
    <w:rsid w:val="00E83CA6"/>
    <w:rsid w:val="00E84126"/>
    <w:rsid w:val="00E842C6"/>
    <w:rsid w:val="00E844CB"/>
    <w:rsid w:val="00E84651"/>
    <w:rsid w:val="00E84EF5"/>
    <w:rsid w:val="00E85664"/>
    <w:rsid w:val="00E85797"/>
    <w:rsid w:val="00E86287"/>
    <w:rsid w:val="00E869C3"/>
    <w:rsid w:val="00E86CC4"/>
    <w:rsid w:val="00E86D5C"/>
    <w:rsid w:val="00E918C9"/>
    <w:rsid w:val="00E91D85"/>
    <w:rsid w:val="00E929F2"/>
    <w:rsid w:val="00E933F6"/>
    <w:rsid w:val="00E93F1B"/>
    <w:rsid w:val="00E967C7"/>
    <w:rsid w:val="00E97B52"/>
    <w:rsid w:val="00EA0143"/>
    <w:rsid w:val="00EA1F1B"/>
    <w:rsid w:val="00EA1FE9"/>
    <w:rsid w:val="00EA2126"/>
    <w:rsid w:val="00EA22C3"/>
    <w:rsid w:val="00EA22D5"/>
    <w:rsid w:val="00EA27F4"/>
    <w:rsid w:val="00EA46A4"/>
    <w:rsid w:val="00EA46CC"/>
    <w:rsid w:val="00EA46E0"/>
    <w:rsid w:val="00EA58D6"/>
    <w:rsid w:val="00EA617C"/>
    <w:rsid w:val="00EA656E"/>
    <w:rsid w:val="00EA658B"/>
    <w:rsid w:val="00EA7235"/>
    <w:rsid w:val="00EA77E8"/>
    <w:rsid w:val="00EB6622"/>
    <w:rsid w:val="00EB69AE"/>
    <w:rsid w:val="00EB6CB5"/>
    <w:rsid w:val="00EB6FB5"/>
    <w:rsid w:val="00EB7113"/>
    <w:rsid w:val="00EB7651"/>
    <w:rsid w:val="00EB77CF"/>
    <w:rsid w:val="00EC0252"/>
    <w:rsid w:val="00EC0431"/>
    <w:rsid w:val="00EC0534"/>
    <w:rsid w:val="00EC0B2F"/>
    <w:rsid w:val="00EC1440"/>
    <w:rsid w:val="00EC197B"/>
    <w:rsid w:val="00EC218A"/>
    <w:rsid w:val="00EC2998"/>
    <w:rsid w:val="00EC40DE"/>
    <w:rsid w:val="00EC4E12"/>
    <w:rsid w:val="00EC50B9"/>
    <w:rsid w:val="00EC5B91"/>
    <w:rsid w:val="00EC6EBB"/>
    <w:rsid w:val="00ED0969"/>
    <w:rsid w:val="00ED216E"/>
    <w:rsid w:val="00ED2AB2"/>
    <w:rsid w:val="00ED3013"/>
    <w:rsid w:val="00ED3832"/>
    <w:rsid w:val="00ED3DFC"/>
    <w:rsid w:val="00ED44FC"/>
    <w:rsid w:val="00ED4DFF"/>
    <w:rsid w:val="00ED6090"/>
    <w:rsid w:val="00ED64C4"/>
    <w:rsid w:val="00ED68A8"/>
    <w:rsid w:val="00ED7DA2"/>
    <w:rsid w:val="00EE249C"/>
    <w:rsid w:val="00EE2FD4"/>
    <w:rsid w:val="00EE4490"/>
    <w:rsid w:val="00EE493B"/>
    <w:rsid w:val="00EE6966"/>
    <w:rsid w:val="00EF1918"/>
    <w:rsid w:val="00EF201E"/>
    <w:rsid w:val="00EF2FAD"/>
    <w:rsid w:val="00EF3574"/>
    <w:rsid w:val="00EF43A0"/>
    <w:rsid w:val="00EF4DB8"/>
    <w:rsid w:val="00EF51AE"/>
    <w:rsid w:val="00EF5CF6"/>
    <w:rsid w:val="00EF5EE4"/>
    <w:rsid w:val="00EF69DA"/>
    <w:rsid w:val="00EF6A8A"/>
    <w:rsid w:val="00EF7292"/>
    <w:rsid w:val="00EF7D03"/>
    <w:rsid w:val="00F00CE2"/>
    <w:rsid w:val="00F00E1D"/>
    <w:rsid w:val="00F01232"/>
    <w:rsid w:val="00F013C3"/>
    <w:rsid w:val="00F01691"/>
    <w:rsid w:val="00F018D6"/>
    <w:rsid w:val="00F03107"/>
    <w:rsid w:val="00F03AF3"/>
    <w:rsid w:val="00F044A0"/>
    <w:rsid w:val="00F04D45"/>
    <w:rsid w:val="00F057BF"/>
    <w:rsid w:val="00F05BF1"/>
    <w:rsid w:val="00F05F78"/>
    <w:rsid w:val="00F0791F"/>
    <w:rsid w:val="00F10105"/>
    <w:rsid w:val="00F104A8"/>
    <w:rsid w:val="00F10E04"/>
    <w:rsid w:val="00F1207D"/>
    <w:rsid w:val="00F121B2"/>
    <w:rsid w:val="00F1268C"/>
    <w:rsid w:val="00F133CE"/>
    <w:rsid w:val="00F1394B"/>
    <w:rsid w:val="00F14FFE"/>
    <w:rsid w:val="00F15DB6"/>
    <w:rsid w:val="00F17567"/>
    <w:rsid w:val="00F210DC"/>
    <w:rsid w:val="00F211DC"/>
    <w:rsid w:val="00F239AF"/>
    <w:rsid w:val="00F24579"/>
    <w:rsid w:val="00F25C67"/>
    <w:rsid w:val="00F25E0C"/>
    <w:rsid w:val="00F26CA5"/>
    <w:rsid w:val="00F300A2"/>
    <w:rsid w:val="00F31181"/>
    <w:rsid w:val="00F316C4"/>
    <w:rsid w:val="00F31720"/>
    <w:rsid w:val="00F32106"/>
    <w:rsid w:val="00F33595"/>
    <w:rsid w:val="00F344C2"/>
    <w:rsid w:val="00F355DE"/>
    <w:rsid w:val="00F35A3A"/>
    <w:rsid w:val="00F35F52"/>
    <w:rsid w:val="00F36E9F"/>
    <w:rsid w:val="00F37D03"/>
    <w:rsid w:val="00F4341F"/>
    <w:rsid w:val="00F43559"/>
    <w:rsid w:val="00F4398B"/>
    <w:rsid w:val="00F464BA"/>
    <w:rsid w:val="00F46BA2"/>
    <w:rsid w:val="00F51803"/>
    <w:rsid w:val="00F5209A"/>
    <w:rsid w:val="00F520DA"/>
    <w:rsid w:val="00F5258A"/>
    <w:rsid w:val="00F52F76"/>
    <w:rsid w:val="00F53440"/>
    <w:rsid w:val="00F536B2"/>
    <w:rsid w:val="00F53D33"/>
    <w:rsid w:val="00F542D0"/>
    <w:rsid w:val="00F568A0"/>
    <w:rsid w:val="00F56AD1"/>
    <w:rsid w:val="00F578E3"/>
    <w:rsid w:val="00F60180"/>
    <w:rsid w:val="00F60193"/>
    <w:rsid w:val="00F6167C"/>
    <w:rsid w:val="00F627D9"/>
    <w:rsid w:val="00F635C4"/>
    <w:rsid w:val="00F63B22"/>
    <w:rsid w:val="00F6409C"/>
    <w:rsid w:val="00F676E4"/>
    <w:rsid w:val="00F70782"/>
    <w:rsid w:val="00F7099D"/>
    <w:rsid w:val="00F70A3B"/>
    <w:rsid w:val="00F711F0"/>
    <w:rsid w:val="00F72230"/>
    <w:rsid w:val="00F73B08"/>
    <w:rsid w:val="00F74135"/>
    <w:rsid w:val="00F74A10"/>
    <w:rsid w:val="00F74FC4"/>
    <w:rsid w:val="00F75422"/>
    <w:rsid w:val="00F757C1"/>
    <w:rsid w:val="00F77AA0"/>
    <w:rsid w:val="00F8085F"/>
    <w:rsid w:val="00F80D92"/>
    <w:rsid w:val="00F81C89"/>
    <w:rsid w:val="00F82189"/>
    <w:rsid w:val="00F82468"/>
    <w:rsid w:val="00F8252A"/>
    <w:rsid w:val="00F8278E"/>
    <w:rsid w:val="00F8306D"/>
    <w:rsid w:val="00F83275"/>
    <w:rsid w:val="00F83427"/>
    <w:rsid w:val="00F83B55"/>
    <w:rsid w:val="00F83EE2"/>
    <w:rsid w:val="00F83F4C"/>
    <w:rsid w:val="00F847BE"/>
    <w:rsid w:val="00F8542D"/>
    <w:rsid w:val="00F8658B"/>
    <w:rsid w:val="00F86714"/>
    <w:rsid w:val="00F86767"/>
    <w:rsid w:val="00F86956"/>
    <w:rsid w:val="00F8732E"/>
    <w:rsid w:val="00F87A8B"/>
    <w:rsid w:val="00F90D33"/>
    <w:rsid w:val="00F926B4"/>
    <w:rsid w:val="00F9438D"/>
    <w:rsid w:val="00F96895"/>
    <w:rsid w:val="00F96A7F"/>
    <w:rsid w:val="00F9709F"/>
    <w:rsid w:val="00FA0674"/>
    <w:rsid w:val="00FA0C9E"/>
    <w:rsid w:val="00FA35AE"/>
    <w:rsid w:val="00FA421A"/>
    <w:rsid w:val="00FA4474"/>
    <w:rsid w:val="00FA477A"/>
    <w:rsid w:val="00FA4961"/>
    <w:rsid w:val="00FA57E5"/>
    <w:rsid w:val="00FA5947"/>
    <w:rsid w:val="00FA66E6"/>
    <w:rsid w:val="00FA6801"/>
    <w:rsid w:val="00FA6C14"/>
    <w:rsid w:val="00FA6F19"/>
    <w:rsid w:val="00FB02A6"/>
    <w:rsid w:val="00FB0880"/>
    <w:rsid w:val="00FB0BCA"/>
    <w:rsid w:val="00FB0D7F"/>
    <w:rsid w:val="00FB1219"/>
    <w:rsid w:val="00FB2415"/>
    <w:rsid w:val="00FB4756"/>
    <w:rsid w:val="00FB5A98"/>
    <w:rsid w:val="00FB703E"/>
    <w:rsid w:val="00FC1D5F"/>
    <w:rsid w:val="00FC20F0"/>
    <w:rsid w:val="00FC2137"/>
    <w:rsid w:val="00FC2DD9"/>
    <w:rsid w:val="00FC38FE"/>
    <w:rsid w:val="00FC4049"/>
    <w:rsid w:val="00FC5855"/>
    <w:rsid w:val="00FC5A2E"/>
    <w:rsid w:val="00FC5AEC"/>
    <w:rsid w:val="00FC6063"/>
    <w:rsid w:val="00FC66CE"/>
    <w:rsid w:val="00FC73C1"/>
    <w:rsid w:val="00FD0078"/>
    <w:rsid w:val="00FD0D97"/>
    <w:rsid w:val="00FD2CAE"/>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4D7627"/>
    <w:rsid w:val="015A5F55"/>
    <w:rsid w:val="01A36293"/>
    <w:rsid w:val="01B17C12"/>
    <w:rsid w:val="029E5ABA"/>
    <w:rsid w:val="02C76964"/>
    <w:rsid w:val="02DCB03F"/>
    <w:rsid w:val="02E77DCC"/>
    <w:rsid w:val="034BD30A"/>
    <w:rsid w:val="03B04AF0"/>
    <w:rsid w:val="03B60200"/>
    <w:rsid w:val="03DE30CC"/>
    <w:rsid w:val="0405BD49"/>
    <w:rsid w:val="04118D68"/>
    <w:rsid w:val="045EDC38"/>
    <w:rsid w:val="04619962"/>
    <w:rsid w:val="04786059"/>
    <w:rsid w:val="04A497A8"/>
    <w:rsid w:val="04F1C9FD"/>
    <w:rsid w:val="0573E890"/>
    <w:rsid w:val="05959F87"/>
    <w:rsid w:val="05FDE4F8"/>
    <w:rsid w:val="061EADF4"/>
    <w:rsid w:val="06531DC4"/>
    <w:rsid w:val="0667296A"/>
    <w:rsid w:val="0667D906"/>
    <w:rsid w:val="0680F2DC"/>
    <w:rsid w:val="06AD6F68"/>
    <w:rsid w:val="06B53FFD"/>
    <w:rsid w:val="06D5130D"/>
    <w:rsid w:val="07327074"/>
    <w:rsid w:val="075F4D13"/>
    <w:rsid w:val="076EA952"/>
    <w:rsid w:val="0773F01F"/>
    <w:rsid w:val="07822981"/>
    <w:rsid w:val="07D2378E"/>
    <w:rsid w:val="084102D6"/>
    <w:rsid w:val="08718F26"/>
    <w:rsid w:val="08CCBE31"/>
    <w:rsid w:val="09059C3D"/>
    <w:rsid w:val="0A027DE9"/>
    <w:rsid w:val="0A514651"/>
    <w:rsid w:val="0A92D8C0"/>
    <w:rsid w:val="0BFEBBC4"/>
    <w:rsid w:val="0C237063"/>
    <w:rsid w:val="0C3821FE"/>
    <w:rsid w:val="0C5289B4"/>
    <w:rsid w:val="0CAE417E"/>
    <w:rsid w:val="0CB3179A"/>
    <w:rsid w:val="0CCAF859"/>
    <w:rsid w:val="0CDCF325"/>
    <w:rsid w:val="0D50706D"/>
    <w:rsid w:val="0D866366"/>
    <w:rsid w:val="0D9E7C49"/>
    <w:rsid w:val="0E32D364"/>
    <w:rsid w:val="0E505D73"/>
    <w:rsid w:val="0E783A04"/>
    <w:rsid w:val="0FAE2150"/>
    <w:rsid w:val="102854F0"/>
    <w:rsid w:val="1037EA11"/>
    <w:rsid w:val="10717712"/>
    <w:rsid w:val="10A39284"/>
    <w:rsid w:val="10A61693"/>
    <w:rsid w:val="10CEA476"/>
    <w:rsid w:val="110A74B8"/>
    <w:rsid w:val="11218268"/>
    <w:rsid w:val="1124F479"/>
    <w:rsid w:val="1141EBC6"/>
    <w:rsid w:val="11685C91"/>
    <w:rsid w:val="11F98AEF"/>
    <w:rsid w:val="120C8CFC"/>
    <w:rsid w:val="125D23E8"/>
    <w:rsid w:val="125E5E57"/>
    <w:rsid w:val="126D5BCF"/>
    <w:rsid w:val="129E0309"/>
    <w:rsid w:val="12B567C6"/>
    <w:rsid w:val="134B06BD"/>
    <w:rsid w:val="13737EE9"/>
    <w:rsid w:val="1395C977"/>
    <w:rsid w:val="139D47A0"/>
    <w:rsid w:val="13A735EB"/>
    <w:rsid w:val="141D8EED"/>
    <w:rsid w:val="145AE0DD"/>
    <w:rsid w:val="1462FAAD"/>
    <w:rsid w:val="1468DBFD"/>
    <w:rsid w:val="147A4180"/>
    <w:rsid w:val="148344D9"/>
    <w:rsid w:val="14E77089"/>
    <w:rsid w:val="14FBC613"/>
    <w:rsid w:val="150333CB"/>
    <w:rsid w:val="15038EE0"/>
    <w:rsid w:val="15277827"/>
    <w:rsid w:val="153785BB"/>
    <w:rsid w:val="154B43FE"/>
    <w:rsid w:val="15689CAF"/>
    <w:rsid w:val="157C1BD8"/>
    <w:rsid w:val="1592E5F0"/>
    <w:rsid w:val="15AB4139"/>
    <w:rsid w:val="15DE95E0"/>
    <w:rsid w:val="1649452C"/>
    <w:rsid w:val="16EDD7FC"/>
    <w:rsid w:val="171F530D"/>
    <w:rsid w:val="178D968A"/>
    <w:rsid w:val="180824C7"/>
    <w:rsid w:val="182C4470"/>
    <w:rsid w:val="1863609A"/>
    <w:rsid w:val="1908BC99"/>
    <w:rsid w:val="1923E3BF"/>
    <w:rsid w:val="195053DF"/>
    <w:rsid w:val="19B5700F"/>
    <w:rsid w:val="19E830DB"/>
    <w:rsid w:val="19EBA1E5"/>
    <w:rsid w:val="1AC487FE"/>
    <w:rsid w:val="1AF077CA"/>
    <w:rsid w:val="1BA8E1BE"/>
    <w:rsid w:val="1BAFBCB0"/>
    <w:rsid w:val="1BCAA145"/>
    <w:rsid w:val="1C15A375"/>
    <w:rsid w:val="1C4DBE69"/>
    <w:rsid w:val="1C51C9E1"/>
    <w:rsid w:val="1CA03440"/>
    <w:rsid w:val="1CA2AC22"/>
    <w:rsid w:val="1CDECC83"/>
    <w:rsid w:val="1D51FFE4"/>
    <w:rsid w:val="1D541AF8"/>
    <w:rsid w:val="1DA4BAE7"/>
    <w:rsid w:val="1DEA4F24"/>
    <w:rsid w:val="1E0D5B2D"/>
    <w:rsid w:val="1E21A2EA"/>
    <w:rsid w:val="1E52E576"/>
    <w:rsid w:val="1EB2E662"/>
    <w:rsid w:val="1EB2FEBB"/>
    <w:rsid w:val="1EB9E50C"/>
    <w:rsid w:val="1F0CF1D1"/>
    <w:rsid w:val="1F186981"/>
    <w:rsid w:val="1F67304D"/>
    <w:rsid w:val="1F696E21"/>
    <w:rsid w:val="1FA102BA"/>
    <w:rsid w:val="20330BA8"/>
    <w:rsid w:val="203A2F96"/>
    <w:rsid w:val="2057CB5F"/>
    <w:rsid w:val="20770763"/>
    <w:rsid w:val="2094B048"/>
    <w:rsid w:val="20BE65E2"/>
    <w:rsid w:val="20EDEAB7"/>
    <w:rsid w:val="20FD798C"/>
    <w:rsid w:val="210931ED"/>
    <w:rsid w:val="21D535F8"/>
    <w:rsid w:val="2214CC61"/>
    <w:rsid w:val="2230CE78"/>
    <w:rsid w:val="2243C46E"/>
    <w:rsid w:val="22488B6D"/>
    <w:rsid w:val="228F7F48"/>
    <w:rsid w:val="22E6B770"/>
    <w:rsid w:val="23044B9E"/>
    <w:rsid w:val="23645ED7"/>
    <w:rsid w:val="23E91C07"/>
    <w:rsid w:val="240E8FD9"/>
    <w:rsid w:val="242FDB5D"/>
    <w:rsid w:val="246582B5"/>
    <w:rsid w:val="247D969E"/>
    <w:rsid w:val="2490036F"/>
    <w:rsid w:val="249006C4"/>
    <w:rsid w:val="24A4AD1C"/>
    <w:rsid w:val="24FC4322"/>
    <w:rsid w:val="25F896F0"/>
    <w:rsid w:val="263CF1CA"/>
    <w:rsid w:val="265ACA49"/>
    <w:rsid w:val="2663005B"/>
    <w:rsid w:val="2685B83E"/>
    <w:rsid w:val="26C0D6BE"/>
    <w:rsid w:val="2733036E"/>
    <w:rsid w:val="273FD0AC"/>
    <w:rsid w:val="27F4C7DA"/>
    <w:rsid w:val="2854ED25"/>
    <w:rsid w:val="2896C432"/>
    <w:rsid w:val="2905C709"/>
    <w:rsid w:val="292B55DD"/>
    <w:rsid w:val="29A9E6C3"/>
    <w:rsid w:val="29E7A45A"/>
    <w:rsid w:val="2A2D944A"/>
    <w:rsid w:val="2A5C9CE3"/>
    <w:rsid w:val="2A8AD2E1"/>
    <w:rsid w:val="2AA07556"/>
    <w:rsid w:val="2AAD7090"/>
    <w:rsid w:val="2AC7634E"/>
    <w:rsid w:val="2ADBD71E"/>
    <w:rsid w:val="2B906F6E"/>
    <w:rsid w:val="2CA96B6D"/>
    <w:rsid w:val="2CABFA27"/>
    <w:rsid w:val="2CC7602B"/>
    <w:rsid w:val="2CFBD72E"/>
    <w:rsid w:val="2D1194D0"/>
    <w:rsid w:val="2D778EE2"/>
    <w:rsid w:val="2DA3B112"/>
    <w:rsid w:val="2DAAD0E0"/>
    <w:rsid w:val="2DAC4A66"/>
    <w:rsid w:val="2DC9C33B"/>
    <w:rsid w:val="2E038001"/>
    <w:rsid w:val="2E711D0A"/>
    <w:rsid w:val="2EAD39B2"/>
    <w:rsid w:val="2EAEF3CA"/>
    <w:rsid w:val="2EAEFF04"/>
    <w:rsid w:val="2FDA0942"/>
    <w:rsid w:val="302A156D"/>
    <w:rsid w:val="302F8849"/>
    <w:rsid w:val="303F0734"/>
    <w:rsid w:val="304ACF65"/>
    <w:rsid w:val="30757017"/>
    <w:rsid w:val="30FF7D41"/>
    <w:rsid w:val="3105CD53"/>
    <w:rsid w:val="311D46EB"/>
    <w:rsid w:val="311E3A8A"/>
    <w:rsid w:val="3182313C"/>
    <w:rsid w:val="321C3B87"/>
    <w:rsid w:val="322EEC09"/>
    <w:rsid w:val="32549787"/>
    <w:rsid w:val="33236E5B"/>
    <w:rsid w:val="33641BE7"/>
    <w:rsid w:val="33827027"/>
    <w:rsid w:val="33AD54F3"/>
    <w:rsid w:val="342EB992"/>
    <w:rsid w:val="343069D2"/>
    <w:rsid w:val="34B0026B"/>
    <w:rsid w:val="34D4451F"/>
    <w:rsid w:val="351762F7"/>
    <w:rsid w:val="353F347E"/>
    <w:rsid w:val="35CBE065"/>
    <w:rsid w:val="35E09CD8"/>
    <w:rsid w:val="35EE53A3"/>
    <w:rsid w:val="360E3BAC"/>
    <w:rsid w:val="3629821A"/>
    <w:rsid w:val="3632D9E8"/>
    <w:rsid w:val="36713748"/>
    <w:rsid w:val="36B22AAA"/>
    <w:rsid w:val="36C76998"/>
    <w:rsid w:val="36ED8BE8"/>
    <w:rsid w:val="37410085"/>
    <w:rsid w:val="37579860"/>
    <w:rsid w:val="375BAC4A"/>
    <w:rsid w:val="376B5C13"/>
    <w:rsid w:val="3782F65E"/>
    <w:rsid w:val="37BB1C26"/>
    <w:rsid w:val="37BE5739"/>
    <w:rsid w:val="37D449EE"/>
    <w:rsid w:val="37EE3E8B"/>
    <w:rsid w:val="37F867D9"/>
    <w:rsid w:val="384A2AF7"/>
    <w:rsid w:val="38C67B36"/>
    <w:rsid w:val="38D69A1B"/>
    <w:rsid w:val="3907597B"/>
    <w:rsid w:val="390B6502"/>
    <w:rsid w:val="391F84E1"/>
    <w:rsid w:val="392AE720"/>
    <w:rsid w:val="393FCEA4"/>
    <w:rsid w:val="39884CD3"/>
    <w:rsid w:val="39BA2DB7"/>
    <w:rsid w:val="39E5C388"/>
    <w:rsid w:val="3A6ED54F"/>
    <w:rsid w:val="3A7538DE"/>
    <w:rsid w:val="3AAA18A8"/>
    <w:rsid w:val="3AD36A98"/>
    <w:rsid w:val="3B1A269F"/>
    <w:rsid w:val="3B92F4A6"/>
    <w:rsid w:val="3B9DBEB1"/>
    <w:rsid w:val="3BACCB24"/>
    <w:rsid w:val="3BEB4C25"/>
    <w:rsid w:val="3C3F2045"/>
    <w:rsid w:val="3C419553"/>
    <w:rsid w:val="3C4BE338"/>
    <w:rsid w:val="3C54E1CE"/>
    <w:rsid w:val="3CAF20D2"/>
    <w:rsid w:val="3D5A8BEC"/>
    <w:rsid w:val="3D8417CD"/>
    <w:rsid w:val="3D970C00"/>
    <w:rsid w:val="3DBED90A"/>
    <w:rsid w:val="3E37C5C1"/>
    <w:rsid w:val="3E61E861"/>
    <w:rsid w:val="3E7DCEF1"/>
    <w:rsid w:val="3E83BF6D"/>
    <w:rsid w:val="3F34CC39"/>
    <w:rsid w:val="3F980DE5"/>
    <w:rsid w:val="3FA8882C"/>
    <w:rsid w:val="3FB17809"/>
    <w:rsid w:val="406D86C6"/>
    <w:rsid w:val="40ADA3D8"/>
    <w:rsid w:val="40CBE637"/>
    <w:rsid w:val="40CD48D3"/>
    <w:rsid w:val="40EEDD31"/>
    <w:rsid w:val="4159FCCF"/>
    <w:rsid w:val="41B20DC6"/>
    <w:rsid w:val="42522F4D"/>
    <w:rsid w:val="4293576D"/>
    <w:rsid w:val="42D87BED"/>
    <w:rsid w:val="42ED9215"/>
    <w:rsid w:val="4345D852"/>
    <w:rsid w:val="4346EFED"/>
    <w:rsid w:val="43C5FA06"/>
    <w:rsid w:val="448CC3DF"/>
    <w:rsid w:val="44A20311"/>
    <w:rsid w:val="44A73153"/>
    <w:rsid w:val="44F099BF"/>
    <w:rsid w:val="45346452"/>
    <w:rsid w:val="455122E4"/>
    <w:rsid w:val="455DA6AF"/>
    <w:rsid w:val="456EE117"/>
    <w:rsid w:val="458BA06E"/>
    <w:rsid w:val="458E4CBC"/>
    <w:rsid w:val="45AD0282"/>
    <w:rsid w:val="45CDF970"/>
    <w:rsid w:val="46870310"/>
    <w:rsid w:val="4692A24D"/>
    <w:rsid w:val="4721143C"/>
    <w:rsid w:val="4727F660"/>
    <w:rsid w:val="473299F1"/>
    <w:rsid w:val="47492E93"/>
    <w:rsid w:val="4751ABAB"/>
    <w:rsid w:val="47BAE36E"/>
    <w:rsid w:val="4829231F"/>
    <w:rsid w:val="48B80300"/>
    <w:rsid w:val="48D5E7F6"/>
    <w:rsid w:val="48EAC955"/>
    <w:rsid w:val="49111552"/>
    <w:rsid w:val="4995311B"/>
    <w:rsid w:val="499EEE7A"/>
    <w:rsid w:val="49C253C0"/>
    <w:rsid w:val="49F063C9"/>
    <w:rsid w:val="4A07D6E8"/>
    <w:rsid w:val="4A293651"/>
    <w:rsid w:val="4A51B135"/>
    <w:rsid w:val="4AD4C391"/>
    <w:rsid w:val="4B2961C0"/>
    <w:rsid w:val="4B6DE7BA"/>
    <w:rsid w:val="4C3834A9"/>
    <w:rsid w:val="4CC2D2E2"/>
    <w:rsid w:val="4CE9DAE7"/>
    <w:rsid w:val="4D264DDA"/>
    <w:rsid w:val="4D287402"/>
    <w:rsid w:val="4D57392B"/>
    <w:rsid w:val="4E1C7BBD"/>
    <w:rsid w:val="4E610282"/>
    <w:rsid w:val="4E7CF191"/>
    <w:rsid w:val="4EC1C02F"/>
    <w:rsid w:val="4ED36810"/>
    <w:rsid w:val="4ED811D3"/>
    <w:rsid w:val="4EF15E25"/>
    <w:rsid w:val="4EFB62D0"/>
    <w:rsid w:val="4F102986"/>
    <w:rsid w:val="4F3F06A2"/>
    <w:rsid w:val="4F4C22DF"/>
    <w:rsid w:val="4F860724"/>
    <w:rsid w:val="4FD185AA"/>
    <w:rsid w:val="505BF633"/>
    <w:rsid w:val="50A0E8AA"/>
    <w:rsid w:val="50AEC38D"/>
    <w:rsid w:val="50FB6F39"/>
    <w:rsid w:val="513C6AE5"/>
    <w:rsid w:val="513CF33A"/>
    <w:rsid w:val="51BE54C4"/>
    <w:rsid w:val="51D0B8E5"/>
    <w:rsid w:val="521B4645"/>
    <w:rsid w:val="5232A803"/>
    <w:rsid w:val="524BB797"/>
    <w:rsid w:val="52572F27"/>
    <w:rsid w:val="52D4C7E5"/>
    <w:rsid w:val="52F37640"/>
    <w:rsid w:val="53261544"/>
    <w:rsid w:val="5336C617"/>
    <w:rsid w:val="533C73A6"/>
    <w:rsid w:val="533E46AE"/>
    <w:rsid w:val="536257C3"/>
    <w:rsid w:val="53803A11"/>
    <w:rsid w:val="53E35D53"/>
    <w:rsid w:val="53E46E99"/>
    <w:rsid w:val="545AC138"/>
    <w:rsid w:val="54B8E4E1"/>
    <w:rsid w:val="55070C63"/>
    <w:rsid w:val="551244C8"/>
    <w:rsid w:val="55E03465"/>
    <w:rsid w:val="573D64FD"/>
    <w:rsid w:val="574D73E5"/>
    <w:rsid w:val="576A0754"/>
    <w:rsid w:val="5788CF08"/>
    <w:rsid w:val="57A305B2"/>
    <w:rsid w:val="57C73541"/>
    <w:rsid w:val="580CEFF9"/>
    <w:rsid w:val="5810FB4F"/>
    <w:rsid w:val="5835A26C"/>
    <w:rsid w:val="5857684A"/>
    <w:rsid w:val="58C9308A"/>
    <w:rsid w:val="58E4C360"/>
    <w:rsid w:val="58E684DA"/>
    <w:rsid w:val="58EBC348"/>
    <w:rsid w:val="59079EF4"/>
    <w:rsid w:val="5937768D"/>
    <w:rsid w:val="595CC374"/>
    <w:rsid w:val="5960680C"/>
    <w:rsid w:val="59666C43"/>
    <w:rsid w:val="5AD11583"/>
    <w:rsid w:val="5B2FA5D5"/>
    <w:rsid w:val="5B44C0AC"/>
    <w:rsid w:val="5BBFE168"/>
    <w:rsid w:val="5C25459B"/>
    <w:rsid w:val="5C441C25"/>
    <w:rsid w:val="5C828EA6"/>
    <w:rsid w:val="5C945220"/>
    <w:rsid w:val="5C959908"/>
    <w:rsid w:val="5C995AB3"/>
    <w:rsid w:val="5C9B53D7"/>
    <w:rsid w:val="5CA03E88"/>
    <w:rsid w:val="5CB817C0"/>
    <w:rsid w:val="5D0659A6"/>
    <w:rsid w:val="5D42C9E7"/>
    <w:rsid w:val="5D66F24A"/>
    <w:rsid w:val="5D8886A2"/>
    <w:rsid w:val="5D9841A7"/>
    <w:rsid w:val="5E0AE883"/>
    <w:rsid w:val="5E8AD0B2"/>
    <w:rsid w:val="5EF24878"/>
    <w:rsid w:val="5F0B8B2E"/>
    <w:rsid w:val="5F1E1662"/>
    <w:rsid w:val="5F2BF5F4"/>
    <w:rsid w:val="5F5A2A77"/>
    <w:rsid w:val="5F61DAA6"/>
    <w:rsid w:val="5F658632"/>
    <w:rsid w:val="5F9250E3"/>
    <w:rsid w:val="6013AA9C"/>
    <w:rsid w:val="603965E2"/>
    <w:rsid w:val="6073581A"/>
    <w:rsid w:val="609A9FAA"/>
    <w:rsid w:val="60B3F3CC"/>
    <w:rsid w:val="60F38474"/>
    <w:rsid w:val="61CA29F4"/>
    <w:rsid w:val="61DC9B30"/>
    <w:rsid w:val="621FBD31"/>
    <w:rsid w:val="624DBA52"/>
    <w:rsid w:val="62EBD90D"/>
    <w:rsid w:val="63548543"/>
    <w:rsid w:val="63999731"/>
    <w:rsid w:val="63DFD482"/>
    <w:rsid w:val="63E40412"/>
    <w:rsid w:val="64FBF9C4"/>
    <w:rsid w:val="65D4FAC0"/>
    <w:rsid w:val="65F7A1B8"/>
    <w:rsid w:val="661B3326"/>
    <w:rsid w:val="66923D78"/>
    <w:rsid w:val="6737F219"/>
    <w:rsid w:val="67489ABF"/>
    <w:rsid w:val="675FBC3A"/>
    <w:rsid w:val="679AE8A1"/>
    <w:rsid w:val="679E945D"/>
    <w:rsid w:val="67C1A2BF"/>
    <w:rsid w:val="67D5FB9F"/>
    <w:rsid w:val="67DA5B79"/>
    <w:rsid w:val="681F4E8C"/>
    <w:rsid w:val="68AAA0BD"/>
    <w:rsid w:val="692F43F0"/>
    <w:rsid w:val="697A7ABB"/>
    <w:rsid w:val="69CE71FF"/>
    <w:rsid w:val="69D3CC52"/>
    <w:rsid w:val="69F25A05"/>
    <w:rsid w:val="6A1457F1"/>
    <w:rsid w:val="6A660363"/>
    <w:rsid w:val="6AE656B7"/>
    <w:rsid w:val="6AF1F68F"/>
    <w:rsid w:val="6AF58F42"/>
    <w:rsid w:val="6B28995E"/>
    <w:rsid w:val="6B942AA6"/>
    <w:rsid w:val="6BE3CD0B"/>
    <w:rsid w:val="6C076478"/>
    <w:rsid w:val="6C0F95AB"/>
    <w:rsid w:val="6C689DA1"/>
    <w:rsid w:val="6C79410B"/>
    <w:rsid w:val="6D009CE7"/>
    <w:rsid w:val="6D04716B"/>
    <w:rsid w:val="6D04AFDD"/>
    <w:rsid w:val="6D1DF19A"/>
    <w:rsid w:val="6D42EE2E"/>
    <w:rsid w:val="6DA43406"/>
    <w:rsid w:val="6DCB32E4"/>
    <w:rsid w:val="6E05645C"/>
    <w:rsid w:val="6E273042"/>
    <w:rsid w:val="6E2AB23D"/>
    <w:rsid w:val="6E2E8E00"/>
    <w:rsid w:val="6E51B332"/>
    <w:rsid w:val="6E6E0E57"/>
    <w:rsid w:val="6E794F63"/>
    <w:rsid w:val="6EE3E656"/>
    <w:rsid w:val="6F008EA7"/>
    <w:rsid w:val="6F0D12BD"/>
    <w:rsid w:val="6F3A9B22"/>
    <w:rsid w:val="6F3EE461"/>
    <w:rsid w:val="6F52678F"/>
    <w:rsid w:val="6F7182ED"/>
    <w:rsid w:val="6FAEB0F6"/>
    <w:rsid w:val="7017DFA0"/>
    <w:rsid w:val="7036C6F1"/>
    <w:rsid w:val="70495FD9"/>
    <w:rsid w:val="705F4E3E"/>
    <w:rsid w:val="7072ADD4"/>
    <w:rsid w:val="708E56C1"/>
    <w:rsid w:val="70A69645"/>
    <w:rsid w:val="70CE1D4D"/>
    <w:rsid w:val="70FAF176"/>
    <w:rsid w:val="711A51C5"/>
    <w:rsid w:val="713D9A03"/>
    <w:rsid w:val="71586762"/>
    <w:rsid w:val="71EFC7A9"/>
    <w:rsid w:val="721287EB"/>
    <w:rsid w:val="7259579B"/>
    <w:rsid w:val="7280B593"/>
    <w:rsid w:val="7305D76F"/>
    <w:rsid w:val="73088EAD"/>
    <w:rsid w:val="731066A3"/>
    <w:rsid w:val="73265F44"/>
    <w:rsid w:val="7334B3A2"/>
    <w:rsid w:val="73547073"/>
    <w:rsid w:val="73553F56"/>
    <w:rsid w:val="73D21421"/>
    <w:rsid w:val="73F588DC"/>
    <w:rsid w:val="73F6B6C0"/>
    <w:rsid w:val="740EBBE5"/>
    <w:rsid w:val="74455E1D"/>
    <w:rsid w:val="7477707C"/>
    <w:rsid w:val="74F10FB7"/>
    <w:rsid w:val="7557E4E6"/>
    <w:rsid w:val="7581E1C3"/>
    <w:rsid w:val="75B6E189"/>
    <w:rsid w:val="75CDF675"/>
    <w:rsid w:val="75D3FC7A"/>
    <w:rsid w:val="76592697"/>
    <w:rsid w:val="7670BFED"/>
    <w:rsid w:val="7672D411"/>
    <w:rsid w:val="76ACC9EA"/>
    <w:rsid w:val="76DB6765"/>
    <w:rsid w:val="7714125D"/>
    <w:rsid w:val="772FFBE8"/>
    <w:rsid w:val="773D5FDC"/>
    <w:rsid w:val="77549717"/>
    <w:rsid w:val="77590120"/>
    <w:rsid w:val="7775E5B1"/>
    <w:rsid w:val="77CFD295"/>
    <w:rsid w:val="77D07176"/>
    <w:rsid w:val="77DBFFD0"/>
    <w:rsid w:val="7807773B"/>
    <w:rsid w:val="7820E269"/>
    <w:rsid w:val="78C5CEB7"/>
    <w:rsid w:val="793BF86C"/>
    <w:rsid w:val="795EB9B7"/>
    <w:rsid w:val="79817DDC"/>
    <w:rsid w:val="798C1A29"/>
    <w:rsid w:val="79C19FD9"/>
    <w:rsid w:val="79D064D1"/>
    <w:rsid w:val="79D7ED1E"/>
    <w:rsid w:val="79E810F9"/>
    <w:rsid w:val="79F4740D"/>
    <w:rsid w:val="7A0E4568"/>
    <w:rsid w:val="7A37FF68"/>
    <w:rsid w:val="7A49AF50"/>
    <w:rsid w:val="7A67F80C"/>
    <w:rsid w:val="7AACEEFB"/>
    <w:rsid w:val="7AB48527"/>
    <w:rsid w:val="7ABA7D25"/>
    <w:rsid w:val="7B0144E3"/>
    <w:rsid w:val="7B1A0F2B"/>
    <w:rsid w:val="7BCDCF41"/>
    <w:rsid w:val="7BE34D3F"/>
    <w:rsid w:val="7C52CD3E"/>
    <w:rsid w:val="7C6792EC"/>
    <w:rsid w:val="7C8CDFEE"/>
    <w:rsid w:val="7CA95174"/>
    <w:rsid w:val="7CCA14C7"/>
    <w:rsid w:val="7CD3BA5D"/>
    <w:rsid w:val="7D006C0A"/>
    <w:rsid w:val="7D2504D4"/>
    <w:rsid w:val="7D70917C"/>
    <w:rsid w:val="7D7A1F95"/>
    <w:rsid w:val="7DEF5B2F"/>
    <w:rsid w:val="7E268D2C"/>
    <w:rsid w:val="7E592B5E"/>
    <w:rsid w:val="7E6E54CF"/>
    <w:rsid w:val="7E8D35DF"/>
    <w:rsid w:val="7ECE9498"/>
    <w:rsid w:val="7EE616ED"/>
    <w:rsid w:val="7EF2D6BE"/>
    <w:rsid w:val="7F6FA702"/>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4CBF9F6-4754-4954-8EBA-9BF68542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p1">
    <w:name w:val="p1"/>
    <w:basedOn w:val="Normal"/>
    <w:uiPriority w:val="1"/>
    <w:rsid w:val="79817DDC"/>
    <w:pPr>
      <w:spacing w:beforeAutospacing="1" w:after="0" w:afterAutospacing="1" w:line="240" w:lineRule="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c2a406-34ed-404f-815c-c7e28c430d6f">
      <Terms xmlns="http://schemas.microsoft.com/office/infopath/2007/PartnerControls"/>
    </lcf76f155ced4ddcb4097134ff3c332f>
    <TaxCatchAll xmlns="af960522-9670-4eef-bd43-757c3855bc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180EB6DD2ABC147AFE30D62B1E8F2BF" ma:contentTypeVersion="11" ma:contentTypeDescription="Kurkite naują dokumentą." ma:contentTypeScope="" ma:versionID="dee1ee0dd69e12431e136ba7bda75660">
  <xsd:schema xmlns:xsd="http://www.w3.org/2001/XMLSchema" xmlns:xs="http://www.w3.org/2001/XMLSchema" xmlns:p="http://schemas.microsoft.com/office/2006/metadata/properties" xmlns:ns2="c5c2a406-34ed-404f-815c-c7e28c430d6f" xmlns:ns3="af960522-9670-4eef-bd43-757c3855bc1c" targetNamespace="http://schemas.microsoft.com/office/2006/metadata/properties" ma:root="true" ma:fieldsID="85d8e93c265d2300cad7dd57db18048c" ns2:_="" ns3:_="">
    <xsd:import namespace="c5c2a406-34ed-404f-815c-c7e28c430d6f"/>
    <xsd:import namespace="af960522-9670-4eef-bd43-757c3855b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c2a406-34ed-404f-815c-c7e28c430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960522-9670-4eef-bd43-757c3855bc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9091713-fc76-49b0-ae14-acefaed4b84b}" ma:internalName="TaxCatchAll" ma:showField="CatchAllData" ma:web="af960522-9670-4eef-bd43-757c3855bc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c5c2a406-34ed-404f-815c-c7e28c430d6f"/>
    <ds:schemaRef ds:uri="af960522-9670-4eef-bd43-757c3855bc1c"/>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D5289550-AE5F-4B43-9CD8-31007569C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c2a406-34ed-404f-815c-c7e28c430d6f"/>
    <ds:schemaRef ds:uri="af960522-9670-4eef-bd43-757c3855bc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10</Pages>
  <Words>4097</Words>
  <Characters>23358</Characters>
  <Application>Microsoft Office Word</Application>
  <DocSecurity>0</DocSecurity>
  <Lines>194</Lines>
  <Paragraphs>54</Paragraphs>
  <ScaleCrop>false</ScaleCrop>
  <Company/>
  <LinksUpToDate>false</LinksUpToDate>
  <CharactersWithSpaces>27401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Seikauskienė</cp:lastModifiedBy>
  <cp:revision>130</cp:revision>
  <dcterms:created xsi:type="dcterms:W3CDTF">2024-12-20T18:50:00Z</dcterms:created>
  <dcterms:modified xsi:type="dcterms:W3CDTF">2026-03-13T11:28:00Z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0x0101006180EB6DD2ABC147AFE30D62B1E8F2BF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